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BD9BD" w14:textId="3E7D11E8" w:rsidR="00FF5F46" w:rsidRPr="00866CEA" w:rsidRDefault="00FF5F46" w:rsidP="00FF5F46">
      <w:pPr>
        <w:pStyle w:val="NoSpacing"/>
        <w:jc w:val="center"/>
        <w:rPr>
          <w:rFonts w:ascii="Times New Roman" w:hAnsi="Times New Roman" w:cs="Times New Roman"/>
        </w:rPr>
      </w:pPr>
      <w:r w:rsidRPr="00866CEA">
        <w:rPr>
          <w:rFonts w:ascii="Times New Roman" w:hAnsi="Times New Roman" w:cs="Times New Roman"/>
        </w:rPr>
        <w:t>СТО НАЈ...привредних друштава у 202</w:t>
      </w:r>
      <w:r w:rsidR="00080C20">
        <w:rPr>
          <w:rFonts w:ascii="Times New Roman" w:hAnsi="Times New Roman" w:cs="Times New Roman"/>
        </w:rPr>
        <w:t>4</w:t>
      </w:r>
      <w:r w:rsidRPr="00866CEA">
        <w:rPr>
          <w:rFonts w:ascii="Times New Roman" w:hAnsi="Times New Roman" w:cs="Times New Roman"/>
        </w:rPr>
        <w:t>. години</w:t>
      </w:r>
    </w:p>
    <w:p w14:paraId="2AFD03E6" w14:textId="77777777" w:rsidR="00FF5F46" w:rsidRPr="00866CEA" w:rsidRDefault="00FF5F46" w:rsidP="00FF5F46">
      <w:pPr>
        <w:pStyle w:val="NoSpacing"/>
        <w:jc w:val="both"/>
        <w:rPr>
          <w:rFonts w:ascii="Times New Roman" w:hAnsi="Times New Roman" w:cs="Times New Roman"/>
        </w:rPr>
      </w:pPr>
    </w:p>
    <w:p w14:paraId="478B5909" w14:textId="77777777" w:rsidR="00FF5F46" w:rsidRPr="00866CEA" w:rsidRDefault="00FF5F46" w:rsidP="00FF5F46">
      <w:pPr>
        <w:pStyle w:val="NoSpacing"/>
        <w:jc w:val="both"/>
        <w:rPr>
          <w:rFonts w:ascii="Times New Roman" w:hAnsi="Times New Roman" w:cs="Times New Roman"/>
        </w:rPr>
      </w:pPr>
    </w:p>
    <w:p w14:paraId="47E376E0" w14:textId="77777777" w:rsidR="00FF5F46" w:rsidRPr="00866CEA" w:rsidRDefault="00FF5F46" w:rsidP="00FF5F46">
      <w:pPr>
        <w:pStyle w:val="NoSpacing"/>
        <w:jc w:val="both"/>
        <w:rPr>
          <w:rFonts w:ascii="Times New Roman" w:hAnsi="Times New Roman" w:cs="Times New Roman"/>
        </w:rPr>
      </w:pPr>
    </w:p>
    <w:p w14:paraId="7C544996" w14:textId="7CD56545" w:rsidR="00FF5F46" w:rsidRPr="00866CEA" w:rsidRDefault="00FF5F46" w:rsidP="00905A67">
      <w:pPr>
        <w:pStyle w:val="NoSpacing"/>
        <w:jc w:val="both"/>
        <w:rPr>
          <w:rFonts w:ascii="Times New Roman" w:hAnsi="Times New Roman" w:cs="Times New Roman"/>
        </w:rPr>
      </w:pPr>
      <w:r w:rsidRPr="00866CEA">
        <w:rPr>
          <w:rFonts w:ascii="Times New Roman" w:hAnsi="Times New Roman" w:cs="Times New Roman"/>
        </w:rPr>
        <w:t>Листе СТО НАЈ... привредних друштава у 202</w:t>
      </w:r>
      <w:r w:rsidR="0005233A">
        <w:rPr>
          <w:rFonts w:ascii="Times New Roman" w:hAnsi="Times New Roman" w:cs="Times New Roman"/>
        </w:rPr>
        <w:t>4</w:t>
      </w:r>
      <w:r w:rsidRPr="00866CEA">
        <w:rPr>
          <w:rFonts w:ascii="Times New Roman" w:hAnsi="Times New Roman" w:cs="Times New Roman"/>
        </w:rPr>
        <w:t xml:space="preserve">. години </w:t>
      </w:r>
      <w:r w:rsidR="00D54330">
        <w:rPr>
          <w:rFonts w:ascii="Times New Roman" w:hAnsi="Times New Roman" w:cs="Times New Roman"/>
          <w:lang w:val="sr-Cyrl-RS"/>
        </w:rPr>
        <w:t xml:space="preserve">израђене </w:t>
      </w:r>
      <w:r w:rsidRPr="00866CEA">
        <w:rPr>
          <w:rFonts w:ascii="Times New Roman" w:hAnsi="Times New Roman" w:cs="Times New Roman"/>
        </w:rPr>
        <w:t>су на основу редовних годишњих финансијских извештаја за 202</w:t>
      </w:r>
      <w:r w:rsidR="00080C20">
        <w:rPr>
          <w:rFonts w:ascii="Times New Roman" w:hAnsi="Times New Roman" w:cs="Times New Roman"/>
        </w:rPr>
        <w:t>4</w:t>
      </w:r>
      <w:r w:rsidRPr="00866CEA">
        <w:rPr>
          <w:rFonts w:ascii="Times New Roman" w:hAnsi="Times New Roman" w:cs="Times New Roman"/>
        </w:rPr>
        <w:t xml:space="preserve">. годину за </w:t>
      </w:r>
      <w:r w:rsidR="002B1272" w:rsidRPr="00866CEA">
        <w:rPr>
          <w:rFonts w:ascii="Times New Roman" w:hAnsi="Times New Roman" w:cs="Times New Roman"/>
        </w:rPr>
        <w:t>11</w:t>
      </w:r>
      <w:r w:rsidR="00080C20">
        <w:rPr>
          <w:rFonts w:ascii="Times New Roman" w:hAnsi="Times New Roman" w:cs="Times New Roman"/>
        </w:rPr>
        <w:t>3</w:t>
      </w:r>
      <w:r w:rsidRPr="00866CEA">
        <w:rPr>
          <w:rFonts w:ascii="Times New Roman" w:hAnsi="Times New Roman" w:cs="Times New Roman"/>
        </w:rPr>
        <w:t>.</w:t>
      </w:r>
      <w:r w:rsidR="00080C20">
        <w:rPr>
          <w:rFonts w:ascii="Times New Roman" w:hAnsi="Times New Roman" w:cs="Times New Roman"/>
        </w:rPr>
        <w:t>463</w:t>
      </w:r>
      <w:r w:rsidRPr="00866CEA">
        <w:rPr>
          <w:rFonts w:ascii="Times New Roman" w:hAnsi="Times New Roman" w:cs="Times New Roman"/>
        </w:rPr>
        <w:t xml:space="preserve"> друштвa, </w:t>
      </w:r>
      <w:r w:rsidR="00D54330">
        <w:rPr>
          <w:rFonts w:ascii="Times New Roman" w:hAnsi="Times New Roman" w:cs="Times New Roman"/>
          <w:lang w:val="sr-Cyrl-RS"/>
        </w:rPr>
        <w:t>након анализе и рангирања података</w:t>
      </w:r>
      <w:r w:rsidRPr="00866CEA">
        <w:rPr>
          <w:rFonts w:ascii="Times New Roman" w:hAnsi="Times New Roman" w:cs="Times New Roman"/>
        </w:rPr>
        <w:t xml:space="preserve">  са аспекта успешности пословања – према пословним приходима и нето добитку, са аспекта финансијских капацитета – према пословној имовини и капиталу, као и са аспекта губитака – према нето губитку и укупном губитку. </w:t>
      </w:r>
    </w:p>
    <w:p w14:paraId="4897F401" w14:textId="77777777" w:rsidR="00FF5F46" w:rsidRPr="00F06679" w:rsidRDefault="00FF5F46" w:rsidP="00FF5F46">
      <w:pPr>
        <w:pStyle w:val="NoSpacing"/>
        <w:jc w:val="both"/>
        <w:rPr>
          <w:rFonts w:ascii="Times New Roman" w:hAnsi="Times New Roman" w:cs="Times New Roman"/>
          <w:lang w:val="sr-Latn-RS"/>
        </w:rPr>
      </w:pPr>
    </w:p>
    <w:p w14:paraId="22C98C08" w14:textId="2387C418" w:rsidR="00B570DD" w:rsidRPr="00DD2773" w:rsidRDefault="00B570DD" w:rsidP="00FF5F46">
      <w:pPr>
        <w:pStyle w:val="NoSpacing"/>
        <w:jc w:val="both"/>
        <w:rPr>
          <w:rFonts w:ascii="Times New Roman" w:hAnsi="Times New Roman" w:cs="Times New Roman"/>
          <w:i/>
          <w:lang w:val="sr-Cyrl-RS"/>
        </w:rPr>
      </w:pPr>
      <w:r w:rsidRPr="00DD2773">
        <w:rPr>
          <w:rFonts w:ascii="Times New Roman" w:hAnsi="Times New Roman" w:cs="Times New Roman"/>
          <w:i/>
          <w:lang w:val="sr-Cyrl-RS"/>
        </w:rPr>
        <w:t xml:space="preserve">Најпрофитабилније </w:t>
      </w:r>
      <w:r w:rsidRPr="00DD2773">
        <w:rPr>
          <w:rFonts w:ascii="Times New Roman" w:hAnsi="Times New Roman" w:cs="Times New Roman"/>
          <w:i/>
        </w:rPr>
        <w:t>привредно друштво</w:t>
      </w:r>
    </w:p>
    <w:p w14:paraId="3AB9D723" w14:textId="77777777" w:rsidR="00B570DD" w:rsidRDefault="00B570DD" w:rsidP="00FF5F46">
      <w:pPr>
        <w:pStyle w:val="NoSpacing"/>
        <w:jc w:val="both"/>
        <w:rPr>
          <w:rFonts w:ascii="Times New Roman" w:hAnsi="Times New Roman" w:cs="Times New Roman"/>
          <w:i/>
          <w:highlight w:val="lightGray"/>
          <w:lang w:val="sr-Cyrl-RS"/>
        </w:rPr>
      </w:pPr>
    </w:p>
    <w:p w14:paraId="6F076519" w14:textId="75211443" w:rsidR="004C21CF" w:rsidRDefault="00B570DD" w:rsidP="004C21CF">
      <w:pPr>
        <w:pStyle w:val="BodyTextIndent"/>
        <w:spacing w:after="0"/>
        <w:ind w:left="0"/>
        <w:jc w:val="both"/>
        <w:rPr>
          <w:bCs/>
          <w:sz w:val="22"/>
          <w:szCs w:val="22"/>
          <w:lang w:val="sr-Cyrl-RS"/>
        </w:rPr>
      </w:pPr>
      <w:r w:rsidRPr="00B570DD">
        <w:rPr>
          <w:bCs/>
          <w:sz w:val="22"/>
          <w:szCs w:val="22"/>
          <w:lang w:val="sr-Cyrl-RS"/>
        </w:rPr>
        <w:t>S</w:t>
      </w:r>
      <w:r w:rsidRPr="00A0696D">
        <w:rPr>
          <w:bCs/>
          <w:sz w:val="22"/>
          <w:szCs w:val="22"/>
          <w:lang w:val="sr-Cyrl-RS"/>
        </w:rPr>
        <w:t>ERBIA ZIJIN MINING D.O.O. BOR</w:t>
      </w:r>
      <w:r w:rsidRPr="00B570DD">
        <w:rPr>
          <w:bCs/>
          <w:sz w:val="22"/>
          <w:szCs w:val="22"/>
          <w:lang w:val="sr-Cyrl-RS"/>
        </w:rPr>
        <w:t xml:space="preserve"> </w:t>
      </w:r>
      <w:r w:rsidR="00A6634F">
        <w:rPr>
          <w:bCs/>
          <w:sz w:val="22"/>
          <w:szCs w:val="22"/>
          <w:lang w:val="sr-Cyrl-RS"/>
        </w:rPr>
        <w:t>је на</w:t>
      </w:r>
      <w:r w:rsidR="005F0179">
        <w:rPr>
          <w:bCs/>
          <w:sz w:val="22"/>
          <w:szCs w:val="22"/>
          <w:lang w:val="sr-Cyrl-RS"/>
        </w:rPr>
        <w:t xml:space="preserve">јпрофитабилније привредно друштво у 2024. години са </w:t>
      </w:r>
      <w:r w:rsidR="00127AF9">
        <w:rPr>
          <w:bCs/>
          <w:sz w:val="22"/>
          <w:szCs w:val="22"/>
          <w:lang w:val="sr-Cyrl-RS"/>
        </w:rPr>
        <w:t>нето добитком од 83.733 милиона динара</w:t>
      </w:r>
      <w:r w:rsidR="00C551E0">
        <w:rPr>
          <w:bCs/>
          <w:sz w:val="22"/>
          <w:szCs w:val="22"/>
          <w:lang w:val="sr-Cyrl-RS"/>
        </w:rPr>
        <w:t>.</w:t>
      </w:r>
      <w:r w:rsidR="00AC7582">
        <w:rPr>
          <w:bCs/>
          <w:sz w:val="22"/>
          <w:szCs w:val="22"/>
          <w:lang w:val="sr-Cyrl-RS"/>
        </w:rPr>
        <w:t xml:space="preserve"> </w:t>
      </w:r>
      <w:r w:rsidR="0098562E">
        <w:rPr>
          <w:bCs/>
          <w:sz w:val="22"/>
          <w:szCs w:val="22"/>
          <w:lang w:val="sr-Cyrl-RS"/>
        </w:rPr>
        <w:t>Успешно пословање последица је интензивнијих активности са</w:t>
      </w:r>
      <w:r w:rsidR="0098562E" w:rsidRPr="0098562E">
        <w:rPr>
          <w:bCs/>
          <w:sz w:val="22"/>
          <w:szCs w:val="22"/>
          <w:lang w:val="sr-Cyrl-RS"/>
        </w:rPr>
        <w:t xml:space="preserve"> </w:t>
      </w:r>
      <w:r w:rsidR="0098562E" w:rsidRPr="00B570DD">
        <w:rPr>
          <w:bCs/>
          <w:sz w:val="22"/>
          <w:szCs w:val="22"/>
          <w:lang w:val="sr-Cyrl-RS"/>
        </w:rPr>
        <w:t>матичним, зависним и повезаним лицима</w:t>
      </w:r>
      <w:r w:rsidR="004C21CF">
        <w:rPr>
          <w:bCs/>
          <w:sz w:val="22"/>
          <w:szCs w:val="22"/>
          <w:lang w:val="sr-Cyrl-RS"/>
        </w:rPr>
        <w:t xml:space="preserve">, које </w:t>
      </w:r>
      <w:r w:rsidR="001B6F10">
        <w:rPr>
          <w:bCs/>
          <w:sz w:val="22"/>
          <w:szCs w:val="22"/>
          <w:lang w:val="sr-Cyrl-RS"/>
        </w:rPr>
        <w:t xml:space="preserve">су </w:t>
      </w:r>
      <w:r w:rsidR="004C21CF">
        <w:rPr>
          <w:bCs/>
          <w:sz w:val="22"/>
          <w:szCs w:val="22"/>
          <w:lang w:val="sr-Cyrl-RS"/>
        </w:rPr>
        <w:t>иницирал</w:t>
      </w:r>
      <w:r w:rsidR="001B6F10">
        <w:rPr>
          <w:bCs/>
          <w:sz w:val="22"/>
          <w:szCs w:val="22"/>
          <w:lang w:val="sr-Cyrl-RS"/>
        </w:rPr>
        <w:t>е</w:t>
      </w:r>
      <w:r w:rsidR="004C21CF" w:rsidRPr="004C21CF">
        <w:rPr>
          <w:bCs/>
          <w:sz w:val="22"/>
          <w:szCs w:val="22"/>
          <w:lang w:val="sr-Cyrl-RS"/>
        </w:rPr>
        <w:t xml:space="preserve"> </w:t>
      </w:r>
      <w:r w:rsidR="00C551E0">
        <w:rPr>
          <w:bCs/>
          <w:sz w:val="22"/>
          <w:szCs w:val="22"/>
          <w:lang w:val="sr-Cyrl-RS"/>
        </w:rPr>
        <w:t xml:space="preserve">повећање </w:t>
      </w:r>
      <w:r w:rsidR="004C21CF" w:rsidRPr="00B570DD">
        <w:rPr>
          <w:bCs/>
          <w:sz w:val="22"/>
          <w:szCs w:val="22"/>
          <w:lang w:val="sr-Cyrl-RS"/>
        </w:rPr>
        <w:t>пословних прихода за 37,7% на 180.918 милиона динара (пето место)</w:t>
      </w:r>
      <w:r w:rsidR="00127AF9">
        <w:rPr>
          <w:bCs/>
          <w:sz w:val="22"/>
          <w:szCs w:val="22"/>
          <w:lang w:val="sr-Cyrl-RS"/>
        </w:rPr>
        <w:t>. О</w:t>
      </w:r>
      <w:r w:rsidR="004C21CF">
        <w:rPr>
          <w:bCs/>
          <w:sz w:val="22"/>
          <w:szCs w:val="22"/>
          <w:lang w:val="sr-Cyrl-RS"/>
        </w:rPr>
        <w:t>ни су</w:t>
      </w:r>
      <w:r w:rsidR="00606498">
        <w:rPr>
          <w:bCs/>
          <w:sz w:val="22"/>
          <w:szCs w:val="22"/>
          <w:lang w:val="sr-Cyrl-RS"/>
        </w:rPr>
        <w:t>,</w:t>
      </w:r>
      <w:r w:rsidR="004C21CF">
        <w:rPr>
          <w:bCs/>
          <w:sz w:val="22"/>
          <w:szCs w:val="22"/>
          <w:lang w:val="sr-Cyrl-RS"/>
        </w:rPr>
        <w:t xml:space="preserve"> у</w:t>
      </w:r>
      <w:r w:rsidR="00AC7582">
        <w:rPr>
          <w:bCs/>
          <w:sz w:val="22"/>
          <w:szCs w:val="22"/>
          <w:lang w:val="sr-Cyrl-RS"/>
        </w:rPr>
        <w:t xml:space="preserve">з спорији </w:t>
      </w:r>
      <w:r w:rsidR="00AC7582" w:rsidRPr="00E045CD">
        <w:rPr>
          <w:bCs/>
          <w:sz w:val="22"/>
          <w:szCs w:val="22"/>
          <w:lang w:val="sr-Cyrl-RS"/>
        </w:rPr>
        <w:t>раст</w:t>
      </w:r>
      <w:r w:rsidR="00AC7582">
        <w:rPr>
          <w:bCs/>
          <w:sz w:val="22"/>
          <w:szCs w:val="22"/>
          <w:lang w:val="sr-Cyrl-RS"/>
        </w:rPr>
        <w:t xml:space="preserve"> пословних расхода (19,0%)</w:t>
      </w:r>
      <w:r w:rsidR="00606498">
        <w:rPr>
          <w:bCs/>
          <w:sz w:val="22"/>
          <w:szCs w:val="22"/>
          <w:lang w:val="sr-Cyrl-RS"/>
        </w:rPr>
        <w:t>,</w:t>
      </w:r>
      <w:r w:rsidR="00AC7582">
        <w:rPr>
          <w:bCs/>
          <w:sz w:val="22"/>
          <w:szCs w:val="22"/>
          <w:lang w:val="sr-Cyrl-RS"/>
        </w:rPr>
        <w:t xml:space="preserve"> </w:t>
      </w:r>
      <w:r w:rsidR="006740A8">
        <w:rPr>
          <w:bCs/>
          <w:sz w:val="22"/>
          <w:szCs w:val="22"/>
          <w:lang w:val="sr-Cyrl-RS"/>
        </w:rPr>
        <w:t xml:space="preserve">допринели </w:t>
      </w:r>
      <w:r w:rsidR="00606498">
        <w:rPr>
          <w:bCs/>
          <w:sz w:val="22"/>
          <w:szCs w:val="22"/>
          <w:lang w:val="sr-Cyrl-RS"/>
        </w:rPr>
        <w:t xml:space="preserve">да оствари </w:t>
      </w:r>
      <w:r w:rsidR="00AC7582">
        <w:rPr>
          <w:bCs/>
          <w:sz w:val="22"/>
          <w:szCs w:val="22"/>
          <w:lang w:val="sr-Cyrl-RS"/>
        </w:rPr>
        <w:t xml:space="preserve">за 49,2% </w:t>
      </w:r>
      <w:r w:rsidR="001B6F10">
        <w:rPr>
          <w:bCs/>
          <w:sz w:val="22"/>
          <w:szCs w:val="22"/>
          <w:lang w:val="sr-Cyrl-RS"/>
        </w:rPr>
        <w:t>у</w:t>
      </w:r>
      <w:r w:rsidR="00AC7582">
        <w:rPr>
          <w:bCs/>
          <w:sz w:val="22"/>
          <w:szCs w:val="22"/>
          <w:lang w:val="sr-Cyrl-RS"/>
        </w:rPr>
        <w:t>већ</w:t>
      </w:r>
      <w:r w:rsidR="001B6F10">
        <w:rPr>
          <w:bCs/>
          <w:sz w:val="22"/>
          <w:szCs w:val="22"/>
          <w:lang w:val="sr-Cyrl-RS"/>
        </w:rPr>
        <w:t>ан</w:t>
      </w:r>
      <w:r w:rsidR="00AC7582">
        <w:rPr>
          <w:bCs/>
          <w:sz w:val="22"/>
          <w:szCs w:val="22"/>
          <w:lang w:val="sr-Cyrl-RS"/>
        </w:rPr>
        <w:t xml:space="preserve"> пословн</w:t>
      </w:r>
      <w:r w:rsidR="001B6F10">
        <w:rPr>
          <w:bCs/>
          <w:sz w:val="22"/>
          <w:szCs w:val="22"/>
          <w:lang w:val="sr-Cyrl-RS"/>
        </w:rPr>
        <w:t>и</w:t>
      </w:r>
      <w:r w:rsidR="00AC7582">
        <w:rPr>
          <w:bCs/>
          <w:sz w:val="22"/>
          <w:szCs w:val="22"/>
          <w:lang w:val="sr-Cyrl-RS"/>
        </w:rPr>
        <w:t xml:space="preserve"> добит</w:t>
      </w:r>
      <w:r w:rsidR="001B6F10">
        <w:rPr>
          <w:bCs/>
          <w:sz w:val="22"/>
          <w:szCs w:val="22"/>
          <w:lang w:val="sr-Cyrl-RS"/>
        </w:rPr>
        <w:t>а</w:t>
      </w:r>
      <w:r w:rsidR="00AC7582">
        <w:rPr>
          <w:bCs/>
          <w:sz w:val="22"/>
          <w:szCs w:val="22"/>
          <w:lang w:val="sr-Cyrl-RS"/>
        </w:rPr>
        <w:t>к</w:t>
      </w:r>
      <w:r w:rsidR="00866F9F">
        <w:rPr>
          <w:bCs/>
          <w:sz w:val="22"/>
          <w:szCs w:val="22"/>
          <w:lang w:val="sr-Cyrl-RS"/>
        </w:rPr>
        <w:t xml:space="preserve"> од</w:t>
      </w:r>
      <w:r w:rsidR="001444FB">
        <w:rPr>
          <w:bCs/>
          <w:sz w:val="22"/>
          <w:szCs w:val="22"/>
          <w:lang w:val="sr-Cyrl-RS"/>
        </w:rPr>
        <w:t xml:space="preserve"> </w:t>
      </w:r>
      <w:r w:rsidR="001444FB" w:rsidRPr="00D32170">
        <w:rPr>
          <w:bCs/>
          <w:sz w:val="22"/>
          <w:szCs w:val="22"/>
          <w:lang w:val="sr-Cyrl-RS"/>
        </w:rPr>
        <w:t>121.317 милиона динара</w:t>
      </w:r>
      <w:r w:rsidR="00606498">
        <w:rPr>
          <w:bCs/>
          <w:sz w:val="22"/>
          <w:szCs w:val="22"/>
          <w:lang w:val="sr-Cyrl-RS"/>
        </w:rPr>
        <w:t>, а</w:t>
      </w:r>
      <w:r w:rsidR="00AC7582">
        <w:rPr>
          <w:bCs/>
          <w:sz w:val="22"/>
          <w:szCs w:val="22"/>
          <w:lang w:val="sr-Cyrl-RS"/>
        </w:rPr>
        <w:t xml:space="preserve"> </w:t>
      </w:r>
      <w:r w:rsidR="00606498">
        <w:rPr>
          <w:bCs/>
          <w:sz w:val="22"/>
          <w:szCs w:val="22"/>
          <w:lang w:val="sr-Cyrl-RS"/>
        </w:rPr>
        <w:t>у</w:t>
      </w:r>
      <w:r w:rsidR="00AC7582">
        <w:rPr>
          <w:bCs/>
          <w:sz w:val="22"/>
          <w:szCs w:val="22"/>
          <w:lang w:val="sr-Cyrl-RS"/>
        </w:rPr>
        <w:t xml:space="preserve">право </w:t>
      </w:r>
      <w:r w:rsidR="00606498">
        <w:rPr>
          <w:bCs/>
          <w:sz w:val="22"/>
          <w:szCs w:val="22"/>
          <w:lang w:val="sr-Cyrl-RS"/>
        </w:rPr>
        <w:t xml:space="preserve">он је </w:t>
      </w:r>
      <w:r w:rsidR="006740A8">
        <w:rPr>
          <w:bCs/>
          <w:sz w:val="22"/>
          <w:szCs w:val="22"/>
          <w:lang w:val="sr-Cyrl-RS"/>
        </w:rPr>
        <w:t xml:space="preserve">највише </w:t>
      </w:r>
      <w:r w:rsidR="00AC7582">
        <w:rPr>
          <w:bCs/>
          <w:sz w:val="22"/>
          <w:szCs w:val="22"/>
          <w:lang w:val="sr-Cyrl-RS"/>
        </w:rPr>
        <w:t>утицао</w:t>
      </w:r>
      <w:r w:rsidR="004C21CF">
        <w:rPr>
          <w:bCs/>
          <w:sz w:val="22"/>
          <w:szCs w:val="22"/>
          <w:lang w:val="sr-Cyrl-RS"/>
        </w:rPr>
        <w:t xml:space="preserve"> да ова рударска компанија искаже највећи нето добитак</w:t>
      </w:r>
      <w:r w:rsidR="004C21CF" w:rsidRPr="00B570DD">
        <w:rPr>
          <w:bCs/>
          <w:sz w:val="22"/>
          <w:szCs w:val="22"/>
          <w:lang w:val="sr-Cyrl-RS"/>
        </w:rPr>
        <w:t>.</w:t>
      </w:r>
      <w:r w:rsidR="004C21CF">
        <w:rPr>
          <w:bCs/>
          <w:sz w:val="22"/>
          <w:szCs w:val="22"/>
          <w:lang w:val="sr-Cyrl-RS"/>
        </w:rPr>
        <w:t xml:space="preserve"> </w:t>
      </w:r>
      <w:r w:rsidR="00A655DB" w:rsidRPr="00A0696D">
        <w:rPr>
          <w:bCs/>
          <w:sz w:val="22"/>
          <w:szCs w:val="22"/>
          <w:lang w:val="sr-Cyrl-RS"/>
        </w:rPr>
        <w:t>Финансијске ресурсе је користил</w:t>
      </w:r>
      <w:r w:rsidR="00293044">
        <w:rPr>
          <w:bCs/>
          <w:sz w:val="22"/>
          <w:szCs w:val="22"/>
          <w:lang w:val="sr-Cyrl-RS"/>
        </w:rPr>
        <w:t>а</w:t>
      </w:r>
      <w:r w:rsidR="00A655DB" w:rsidRPr="00A0696D">
        <w:rPr>
          <w:bCs/>
          <w:sz w:val="22"/>
          <w:szCs w:val="22"/>
          <w:lang w:val="sr-Cyrl-RS"/>
        </w:rPr>
        <w:t xml:space="preserve"> у значајном обиму, те је према пословној имовини од 146.375 милиона динара задржал</w:t>
      </w:r>
      <w:r w:rsidR="00293044">
        <w:rPr>
          <w:bCs/>
          <w:sz w:val="22"/>
          <w:szCs w:val="22"/>
          <w:lang w:val="sr-Cyrl-RS"/>
        </w:rPr>
        <w:t>а</w:t>
      </w:r>
      <w:r w:rsidR="00A655DB" w:rsidRPr="00A0696D">
        <w:rPr>
          <w:bCs/>
          <w:sz w:val="22"/>
          <w:szCs w:val="22"/>
          <w:lang w:val="sr-Cyrl-RS"/>
        </w:rPr>
        <w:t xml:space="preserve"> 13. место, а према капиталу од 88.663 милиона динара је 11. по реду.</w:t>
      </w:r>
      <w:r w:rsidR="00C2528A">
        <w:rPr>
          <w:bCs/>
          <w:sz w:val="22"/>
          <w:szCs w:val="22"/>
          <w:lang w:val="sr-Cyrl-RS"/>
        </w:rPr>
        <w:t xml:space="preserve"> </w:t>
      </w:r>
      <w:r w:rsidR="00C2528A" w:rsidRPr="00B570DD">
        <w:rPr>
          <w:bCs/>
          <w:sz w:val="22"/>
          <w:szCs w:val="22"/>
          <w:lang w:val="sr-Cyrl-RS"/>
        </w:rPr>
        <w:t>Делатност експлоатације руда осталих црних, обојених, племенитих и других метала</w:t>
      </w:r>
      <w:r w:rsidR="00C2528A">
        <w:rPr>
          <w:bCs/>
          <w:sz w:val="22"/>
          <w:szCs w:val="22"/>
          <w:lang w:val="sr-Cyrl-RS"/>
        </w:rPr>
        <w:t xml:space="preserve"> обављал</w:t>
      </w:r>
      <w:r w:rsidR="00293044">
        <w:rPr>
          <w:bCs/>
          <w:sz w:val="22"/>
          <w:szCs w:val="22"/>
          <w:lang w:val="sr-Cyrl-RS"/>
        </w:rPr>
        <w:t>а</w:t>
      </w:r>
      <w:r w:rsidR="00C2528A">
        <w:rPr>
          <w:bCs/>
          <w:sz w:val="22"/>
          <w:szCs w:val="22"/>
          <w:lang w:val="sr-Cyrl-RS"/>
        </w:rPr>
        <w:t xml:space="preserve"> је </w:t>
      </w:r>
      <w:r w:rsidR="00B53EFF">
        <w:rPr>
          <w:bCs/>
          <w:sz w:val="22"/>
          <w:szCs w:val="22"/>
          <w:lang w:val="sr-Cyrl-RS"/>
        </w:rPr>
        <w:t>са</w:t>
      </w:r>
      <w:r w:rsidR="00B53EFF">
        <w:rPr>
          <w:bCs/>
          <w:sz w:val="22"/>
          <w:szCs w:val="22"/>
          <w:lang w:val="sr-Latn-RS"/>
        </w:rPr>
        <w:t xml:space="preserve"> </w:t>
      </w:r>
      <w:r w:rsidR="00C2528A" w:rsidRPr="00B570DD">
        <w:rPr>
          <w:bCs/>
          <w:sz w:val="22"/>
          <w:szCs w:val="22"/>
          <w:lang w:val="sr-Cyrl-RS"/>
        </w:rPr>
        <w:t>1.284</w:t>
      </w:r>
      <w:r w:rsidR="00C2528A">
        <w:rPr>
          <w:bCs/>
          <w:sz w:val="22"/>
          <w:szCs w:val="22"/>
          <w:lang w:val="sr-Cyrl-RS"/>
        </w:rPr>
        <w:t xml:space="preserve"> запослен</w:t>
      </w:r>
      <w:r w:rsidR="00765ECC">
        <w:rPr>
          <w:bCs/>
          <w:sz w:val="22"/>
          <w:szCs w:val="22"/>
          <w:lang w:val="sr-Cyrl-RS"/>
        </w:rPr>
        <w:t>а</w:t>
      </w:r>
      <w:r w:rsidR="00C2528A">
        <w:rPr>
          <w:bCs/>
          <w:sz w:val="22"/>
          <w:szCs w:val="22"/>
          <w:lang w:val="sr-Cyrl-RS"/>
        </w:rPr>
        <w:t xml:space="preserve"> односно 157 више у односу на претходну годину.</w:t>
      </w:r>
    </w:p>
    <w:p w14:paraId="452CB912" w14:textId="09BE6127" w:rsidR="00B570DD" w:rsidRDefault="00B570DD" w:rsidP="00B570DD">
      <w:pPr>
        <w:pStyle w:val="BodyTextIndent"/>
        <w:spacing w:after="0"/>
        <w:ind w:left="0"/>
        <w:jc w:val="both"/>
        <w:rPr>
          <w:bCs/>
          <w:sz w:val="22"/>
          <w:szCs w:val="22"/>
          <w:lang w:val="sr-Cyrl-RS"/>
        </w:rPr>
      </w:pPr>
    </w:p>
    <w:p w14:paraId="205BC36D" w14:textId="53AC7D0B" w:rsidR="005F0179" w:rsidRPr="00726388" w:rsidRDefault="00176F16" w:rsidP="009D2E75">
      <w:pPr>
        <w:pStyle w:val="NoSpacing"/>
        <w:jc w:val="both"/>
        <w:rPr>
          <w:rFonts w:ascii="Times New Roman" w:hAnsi="Times New Roman" w:cs="Times New Roman"/>
          <w:i/>
        </w:rPr>
      </w:pPr>
      <w:r w:rsidRPr="00726388">
        <w:rPr>
          <w:rFonts w:ascii="Times New Roman" w:hAnsi="Times New Roman" w:cs="Times New Roman"/>
          <w:i/>
          <w:lang w:val="sr-Cyrl-RS"/>
        </w:rPr>
        <w:t>Успешно и н</w:t>
      </w:r>
      <w:r w:rsidR="009D2E75" w:rsidRPr="00726388">
        <w:rPr>
          <w:rFonts w:ascii="Times New Roman" w:hAnsi="Times New Roman" w:cs="Times New Roman"/>
          <w:i/>
        </w:rPr>
        <w:t xml:space="preserve">ајвеће привредно друштво </w:t>
      </w:r>
    </w:p>
    <w:p w14:paraId="55DEA34E" w14:textId="77777777" w:rsidR="00B570DD" w:rsidRPr="00726388" w:rsidRDefault="00B570DD" w:rsidP="00FF5F46">
      <w:pPr>
        <w:pStyle w:val="NoSpacing"/>
        <w:jc w:val="both"/>
        <w:rPr>
          <w:rFonts w:ascii="Times New Roman" w:hAnsi="Times New Roman" w:cs="Times New Roman"/>
          <w:i/>
          <w:lang w:val="sr-Cyrl-RS"/>
        </w:rPr>
      </w:pPr>
    </w:p>
    <w:p w14:paraId="41E2917A" w14:textId="2CAFF39A" w:rsidR="00963853" w:rsidRPr="00B50EDE" w:rsidRDefault="00176F16" w:rsidP="00E83EE0">
      <w:pPr>
        <w:pStyle w:val="NoSpacing"/>
        <w:jc w:val="both"/>
        <w:rPr>
          <w:bCs/>
          <w:color w:val="EE0000"/>
          <w:lang w:val="sr-Cyrl-RS"/>
        </w:rPr>
      </w:pPr>
      <w:r w:rsidRPr="00726388">
        <w:rPr>
          <w:rFonts w:ascii="Times New Roman" w:hAnsi="Times New Roman" w:cs="Times New Roman"/>
          <w:iCs/>
          <w:lang w:val="sr-Cyrl-RS"/>
        </w:rPr>
        <w:t>Прошлогодишње најуспешније привредно друштво</w:t>
      </w:r>
      <w:r w:rsidRPr="00726388">
        <w:rPr>
          <w:rFonts w:ascii="Times New Roman" w:hAnsi="Times New Roman" w:cs="Times New Roman"/>
          <w:lang w:val="sr-Cyrl-RS"/>
        </w:rPr>
        <w:t xml:space="preserve"> ЕПС АД БЕОГРАД </w:t>
      </w:r>
      <w:r w:rsidR="00BB6D74" w:rsidRPr="00726388">
        <w:rPr>
          <w:rFonts w:ascii="Times New Roman" w:hAnsi="Times New Roman" w:cs="Times New Roman"/>
          <w:lang w:val="sr-Cyrl-RS"/>
        </w:rPr>
        <w:t>остварио</w:t>
      </w:r>
      <w:r w:rsidRPr="00726388">
        <w:rPr>
          <w:rFonts w:ascii="Times New Roman" w:hAnsi="Times New Roman" w:cs="Times New Roman"/>
          <w:lang w:val="sr-Cyrl-RS"/>
        </w:rPr>
        <w:t xml:space="preserve"> је </w:t>
      </w:r>
      <w:r w:rsidR="00BB6D74" w:rsidRPr="00726388">
        <w:rPr>
          <w:rFonts w:ascii="Times New Roman" w:hAnsi="Times New Roman" w:cs="Times New Roman"/>
          <w:lang w:val="sr-Cyrl-RS"/>
        </w:rPr>
        <w:t xml:space="preserve">2,3% </w:t>
      </w:r>
      <w:r w:rsidR="00BB6D74" w:rsidRPr="008D75E1">
        <w:rPr>
          <w:rFonts w:ascii="Times New Roman" w:hAnsi="Times New Roman" w:cs="Times New Roman"/>
          <w:bCs/>
          <w:lang w:val="sr-Cyrl-RS"/>
        </w:rPr>
        <w:t xml:space="preserve">пословних прихода и 2,0% нето добитка целе привреде, користећи при томе 4,2% укупне пословне имовине и 5,6% укупног капитала. </w:t>
      </w:r>
      <w:r w:rsidR="003F1105">
        <w:rPr>
          <w:rFonts w:ascii="Times New Roman" w:hAnsi="Times New Roman" w:cs="Times New Roman"/>
          <w:bCs/>
          <w:lang w:val="sr-Cyrl-RS"/>
        </w:rPr>
        <w:t xml:space="preserve">И у 2024. години је на првом месту са пословним приходима од </w:t>
      </w:r>
      <w:r w:rsidR="003F1105" w:rsidRPr="008D75E1">
        <w:rPr>
          <w:rFonts w:ascii="Times New Roman" w:hAnsi="Times New Roman" w:cs="Times New Roman"/>
          <w:bCs/>
          <w:lang w:val="sr-Cyrl-RS"/>
        </w:rPr>
        <w:t>444.681 милион динара</w:t>
      </w:r>
      <w:r w:rsidR="003F1105">
        <w:rPr>
          <w:rFonts w:ascii="Times New Roman" w:hAnsi="Times New Roman" w:cs="Times New Roman"/>
          <w:bCs/>
          <w:lang w:val="sr-Cyrl-RS"/>
        </w:rPr>
        <w:t xml:space="preserve">, </w:t>
      </w:r>
      <w:r w:rsidR="003F1105" w:rsidRPr="00E745D0">
        <w:rPr>
          <w:rFonts w:ascii="Times New Roman" w:hAnsi="Times New Roman" w:cs="Times New Roman"/>
          <w:bCs/>
          <w:lang w:val="sr-Cyrl-RS"/>
        </w:rPr>
        <w:t>и</w:t>
      </w:r>
      <w:r w:rsidR="00E83EE0" w:rsidRPr="003F1105">
        <w:rPr>
          <w:rFonts w:ascii="Times New Roman" w:hAnsi="Times New Roman" w:cs="Times New Roman"/>
          <w:bCs/>
          <w:lang w:val="sr-Cyrl-RS"/>
        </w:rPr>
        <w:t xml:space="preserve">ако </w:t>
      </w:r>
      <w:r w:rsidR="003F1105" w:rsidRPr="00E745D0">
        <w:rPr>
          <w:rFonts w:ascii="Times New Roman" w:hAnsi="Times New Roman" w:cs="Times New Roman"/>
          <w:bCs/>
          <w:lang w:val="sr-Cyrl-RS"/>
        </w:rPr>
        <w:t>су</w:t>
      </w:r>
      <w:r w:rsidR="00E83EE0" w:rsidRPr="003F1105">
        <w:rPr>
          <w:rFonts w:ascii="Times New Roman" w:hAnsi="Times New Roman" w:cs="Times New Roman"/>
          <w:bCs/>
          <w:lang w:val="sr-Cyrl-RS"/>
        </w:rPr>
        <w:t xml:space="preserve"> </w:t>
      </w:r>
      <w:r w:rsidR="003F1105" w:rsidRPr="00E745D0">
        <w:rPr>
          <w:rFonts w:ascii="Times New Roman" w:hAnsi="Times New Roman" w:cs="Times New Roman"/>
          <w:bCs/>
          <w:lang w:val="sr-Cyrl-RS"/>
        </w:rPr>
        <w:t>они</w:t>
      </w:r>
      <w:r w:rsidR="00127AF9" w:rsidRPr="00127AF9">
        <w:rPr>
          <w:rFonts w:ascii="Times New Roman" w:hAnsi="Times New Roman" w:cs="Times New Roman"/>
          <w:bCs/>
          <w:lang w:val="sr-Cyrl-RS"/>
        </w:rPr>
        <w:t xml:space="preserve"> </w:t>
      </w:r>
      <w:r w:rsidR="00127AF9" w:rsidRPr="00E745D0">
        <w:rPr>
          <w:rFonts w:ascii="Times New Roman" w:hAnsi="Times New Roman" w:cs="Times New Roman"/>
          <w:bCs/>
          <w:lang w:val="sr-Cyrl-RS"/>
        </w:rPr>
        <w:t xml:space="preserve">опали </w:t>
      </w:r>
      <w:r w:rsidR="00127AF9" w:rsidRPr="003F1105">
        <w:rPr>
          <w:rFonts w:ascii="Times New Roman" w:hAnsi="Times New Roman" w:cs="Times New Roman"/>
          <w:bCs/>
          <w:lang w:val="sr-Cyrl-RS"/>
        </w:rPr>
        <w:t>за 10,7%</w:t>
      </w:r>
      <w:r w:rsidR="003F1105" w:rsidRPr="00E745D0">
        <w:rPr>
          <w:rFonts w:ascii="Times New Roman" w:hAnsi="Times New Roman" w:cs="Times New Roman"/>
          <w:bCs/>
          <w:lang w:val="sr-Cyrl-RS"/>
        </w:rPr>
        <w:t xml:space="preserve">, </w:t>
      </w:r>
      <w:r w:rsidR="006C025D" w:rsidRPr="003F1105">
        <w:rPr>
          <w:rFonts w:ascii="Times New Roman" w:hAnsi="Times New Roman" w:cs="Times New Roman"/>
          <w:bCs/>
          <w:lang w:val="sr-Cyrl-RS"/>
        </w:rPr>
        <w:t xml:space="preserve">претежно </w:t>
      </w:r>
      <w:r w:rsidR="00E83EE0" w:rsidRPr="003F1105">
        <w:rPr>
          <w:rFonts w:ascii="Times New Roman" w:hAnsi="Times New Roman" w:cs="Times New Roman"/>
          <w:bCs/>
          <w:lang w:val="sr-Cyrl-RS"/>
        </w:rPr>
        <w:t>услед и</w:t>
      </w:r>
      <w:r w:rsidR="00726388" w:rsidRPr="003F1105">
        <w:rPr>
          <w:rFonts w:ascii="Times New Roman" w:hAnsi="Times New Roman" w:cs="Times New Roman"/>
          <w:bCs/>
          <w:lang w:val="sr-Cyrl-RS"/>
        </w:rPr>
        <w:t>змењен</w:t>
      </w:r>
      <w:r w:rsidR="00E83EE0" w:rsidRPr="003F1105">
        <w:rPr>
          <w:rFonts w:ascii="Times New Roman" w:hAnsi="Times New Roman" w:cs="Times New Roman"/>
          <w:bCs/>
          <w:lang w:val="sr-Cyrl-RS"/>
        </w:rPr>
        <w:t>их</w:t>
      </w:r>
      <w:r w:rsidR="00726388" w:rsidRPr="003F1105">
        <w:rPr>
          <w:rFonts w:ascii="Times New Roman" w:hAnsi="Times New Roman" w:cs="Times New Roman"/>
          <w:bCs/>
          <w:lang w:val="sr-Cyrl-RS"/>
        </w:rPr>
        <w:t xml:space="preserve"> тржишн</w:t>
      </w:r>
      <w:r w:rsidR="00E83EE0" w:rsidRPr="003F1105">
        <w:rPr>
          <w:rFonts w:ascii="Times New Roman" w:hAnsi="Times New Roman" w:cs="Times New Roman"/>
          <w:bCs/>
          <w:lang w:val="sr-Cyrl-RS"/>
        </w:rPr>
        <w:t>их</w:t>
      </w:r>
      <w:r w:rsidR="00726388" w:rsidRPr="003F1105">
        <w:rPr>
          <w:rFonts w:ascii="Times New Roman" w:hAnsi="Times New Roman" w:cs="Times New Roman"/>
          <w:bCs/>
          <w:lang w:val="sr-Cyrl-RS"/>
        </w:rPr>
        <w:t xml:space="preserve"> околности</w:t>
      </w:r>
      <w:r w:rsidR="00E83EE0" w:rsidRPr="003F1105">
        <w:rPr>
          <w:rFonts w:ascii="Times New Roman" w:hAnsi="Times New Roman" w:cs="Times New Roman"/>
          <w:bCs/>
          <w:lang w:val="sr-Cyrl-RS"/>
        </w:rPr>
        <w:t xml:space="preserve"> које се огледају у мањим количинама електричне енергије за продају, због слабије производње у хидроелектранама и </w:t>
      </w:r>
      <w:r w:rsidR="00606498">
        <w:rPr>
          <w:rFonts w:ascii="Times New Roman" w:hAnsi="Times New Roman" w:cs="Times New Roman"/>
          <w:bCs/>
          <w:lang w:val="sr-Cyrl-RS"/>
        </w:rPr>
        <w:t>по</w:t>
      </w:r>
      <w:r w:rsidR="00E83EE0" w:rsidRPr="003F1105">
        <w:rPr>
          <w:rFonts w:ascii="Times New Roman" w:hAnsi="Times New Roman" w:cs="Times New Roman"/>
          <w:bCs/>
          <w:lang w:val="sr-Cyrl-RS"/>
        </w:rPr>
        <w:t>већ</w:t>
      </w:r>
      <w:r w:rsidR="00606498">
        <w:rPr>
          <w:rFonts w:ascii="Times New Roman" w:hAnsi="Times New Roman" w:cs="Times New Roman"/>
          <w:bCs/>
          <w:lang w:val="sr-Cyrl-RS"/>
        </w:rPr>
        <w:t>ане</w:t>
      </w:r>
      <w:r w:rsidR="00E83EE0" w:rsidRPr="003F1105">
        <w:rPr>
          <w:rFonts w:ascii="Times New Roman" w:hAnsi="Times New Roman" w:cs="Times New Roman"/>
          <w:bCs/>
          <w:lang w:val="sr-Cyrl-RS"/>
        </w:rPr>
        <w:t xml:space="preserve"> потрошње на домаћем тржишту.</w:t>
      </w:r>
      <w:r w:rsidR="006C025D" w:rsidRPr="003F1105">
        <w:rPr>
          <w:rFonts w:ascii="Times New Roman" w:hAnsi="Times New Roman" w:cs="Times New Roman"/>
          <w:bCs/>
          <w:lang w:val="sr-Cyrl-RS"/>
        </w:rPr>
        <w:t xml:space="preserve"> </w:t>
      </w:r>
      <w:r w:rsidR="009E2E93" w:rsidRPr="003F1105">
        <w:rPr>
          <w:rFonts w:ascii="Times New Roman" w:hAnsi="Times New Roman" w:cs="Times New Roman"/>
          <w:bCs/>
          <w:lang w:val="sr-Cyrl-RS"/>
        </w:rPr>
        <w:t>Већа потрошња електричне енергије рефлектовала се на увећање трошкова набављене електричне</w:t>
      </w:r>
      <w:r w:rsidR="009E2E93">
        <w:rPr>
          <w:rFonts w:ascii="Times New Roman" w:hAnsi="Times New Roman" w:cs="Times New Roman"/>
          <w:bCs/>
          <w:lang w:val="sr-Cyrl-RS"/>
        </w:rPr>
        <w:t xml:space="preserve"> енергије и последично на раст пословних расхода за 9,6%, те </w:t>
      </w:r>
      <w:r w:rsidR="009E2E93" w:rsidRPr="002340D9">
        <w:rPr>
          <w:rFonts w:ascii="Times New Roman" w:hAnsi="Times New Roman" w:cs="Times New Roman"/>
          <w:bCs/>
          <w:lang w:val="sr-Cyrl-RS"/>
        </w:rPr>
        <w:t>је исказан за</w:t>
      </w:r>
      <w:r w:rsidR="009E2E93">
        <w:rPr>
          <w:rFonts w:ascii="Times New Roman" w:hAnsi="Times New Roman" w:cs="Times New Roman"/>
          <w:bCs/>
          <w:lang w:val="sr-Cyrl-RS"/>
        </w:rPr>
        <w:t xml:space="preserve"> 66,0% </w:t>
      </w:r>
      <w:r w:rsidR="00127AF9">
        <w:rPr>
          <w:rFonts w:ascii="Times New Roman" w:hAnsi="Times New Roman" w:cs="Times New Roman"/>
          <w:bCs/>
          <w:lang w:val="sr-Cyrl-RS"/>
        </w:rPr>
        <w:t xml:space="preserve">мањи </w:t>
      </w:r>
      <w:r w:rsidR="009E2E93">
        <w:rPr>
          <w:rFonts w:ascii="Times New Roman" w:hAnsi="Times New Roman" w:cs="Times New Roman"/>
          <w:bCs/>
          <w:lang w:val="sr-Cyrl-RS"/>
        </w:rPr>
        <w:t>пословни добитак</w:t>
      </w:r>
      <w:r w:rsidR="00606498">
        <w:rPr>
          <w:rFonts w:ascii="Times New Roman" w:hAnsi="Times New Roman" w:cs="Times New Roman"/>
          <w:bCs/>
          <w:lang w:val="sr-Cyrl-RS"/>
        </w:rPr>
        <w:t>,</w:t>
      </w:r>
      <w:r w:rsidR="009E2E93">
        <w:rPr>
          <w:rFonts w:ascii="Times New Roman" w:hAnsi="Times New Roman" w:cs="Times New Roman"/>
          <w:bCs/>
          <w:lang w:val="sr-Cyrl-RS"/>
        </w:rPr>
        <w:t xml:space="preserve"> од </w:t>
      </w:r>
      <w:r w:rsidR="009E2E93" w:rsidRPr="00311978">
        <w:rPr>
          <w:rFonts w:ascii="Times New Roman" w:hAnsi="Times New Roman" w:cs="Times New Roman"/>
          <w:bCs/>
          <w:lang w:val="sr-Cyrl-RS"/>
        </w:rPr>
        <w:t>45.498 милиона динара.</w:t>
      </w:r>
      <w:r w:rsidR="009E2E93">
        <w:rPr>
          <w:rFonts w:ascii="Times New Roman" w:hAnsi="Times New Roman" w:cs="Times New Roman"/>
          <w:bCs/>
          <w:lang w:val="sr-Cyrl-RS"/>
        </w:rPr>
        <w:t xml:space="preserve"> </w:t>
      </w:r>
      <w:r w:rsidR="00161102">
        <w:rPr>
          <w:rFonts w:ascii="Times New Roman" w:hAnsi="Times New Roman" w:cs="Times New Roman"/>
          <w:bCs/>
          <w:lang w:val="sr-Cyrl-RS"/>
        </w:rPr>
        <w:t>П</w:t>
      </w:r>
      <w:r w:rsidR="006C025D" w:rsidRPr="008D75E1">
        <w:rPr>
          <w:rFonts w:ascii="Times New Roman" w:hAnsi="Times New Roman" w:cs="Times New Roman"/>
          <w:bCs/>
          <w:lang w:val="sr-Cyrl-RS"/>
        </w:rPr>
        <w:t xml:space="preserve">ословни сегмент </w:t>
      </w:r>
      <w:r w:rsidR="00161102">
        <w:rPr>
          <w:rFonts w:ascii="Times New Roman" w:hAnsi="Times New Roman" w:cs="Times New Roman"/>
          <w:bCs/>
          <w:lang w:val="sr-Cyrl-RS"/>
        </w:rPr>
        <w:t xml:space="preserve">је </w:t>
      </w:r>
      <w:r w:rsidR="006C025D" w:rsidRPr="008D75E1">
        <w:rPr>
          <w:rFonts w:ascii="Times New Roman" w:hAnsi="Times New Roman" w:cs="Times New Roman"/>
          <w:bCs/>
          <w:lang w:val="sr-Cyrl-RS"/>
        </w:rPr>
        <w:t xml:space="preserve">и определио крајњи резултат </w:t>
      </w:r>
      <w:r w:rsidR="00B53EFF">
        <w:rPr>
          <w:rFonts w:ascii="Times New Roman" w:hAnsi="Times New Roman" w:cs="Times New Roman"/>
          <w:bCs/>
          <w:lang w:val="sr-Cyrl-RS"/>
        </w:rPr>
        <w:t xml:space="preserve">односно нето добитак </w:t>
      </w:r>
      <w:r w:rsidR="00765ECC" w:rsidRPr="008D75E1">
        <w:rPr>
          <w:rFonts w:ascii="Times New Roman" w:hAnsi="Times New Roman" w:cs="Times New Roman"/>
          <w:bCs/>
          <w:lang w:val="sr-Cyrl-RS"/>
        </w:rPr>
        <w:t>нижи за 78,3%</w:t>
      </w:r>
      <w:r w:rsidR="00765ECC">
        <w:rPr>
          <w:rFonts w:ascii="Times New Roman" w:hAnsi="Times New Roman" w:cs="Times New Roman"/>
          <w:bCs/>
          <w:lang w:val="sr-Cyrl-RS"/>
        </w:rPr>
        <w:t xml:space="preserve">, </w:t>
      </w:r>
      <w:r w:rsidR="00606498" w:rsidRPr="008D75E1">
        <w:rPr>
          <w:rFonts w:ascii="Times New Roman" w:hAnsi="Times New Roman" w:cs="Times New Roman"/>
          <w:bCs/>
          <w:lang w:val="sr-Cyrl-RS"/>
        </w:rPr>
        <w:t>од 24.431 милион динара</w:t>
      </w:r>
      <w:r w:rsidR="00963853" w:rsidRPr="008D75E1">
        <w:rPr>
          <w:rFonts w:ascii="Times New Roman" w:hAnsi="Times New Roman" w:cs="Times New Roman"/>
          <w:bCs/>
          <w:lang w:val="sr-Cyrl-RS"/>
        </w:rPr>
        <w:t xml:space="preserve">, </w:t>
      </w:r>
      <w:r w:rsidR="002340D9">
        <w:rPr>
          <w:rFonts w:ascii="Times New Roman" w:hAnsi="Times New Roman" w:cs="Times New Roman"/>
          <w:bCs/>
          <w:lang w:val="sr-Cyrl-RS"/>
        </w:rPr>
        <w:t>п</w:t>
      </w:r>
      <w:r w:rsidR="00606498">
        <w:rPr>
          <w:rFonts w:ascii="Times New Roman" w:hAnsi="Times New Roman" w:cs="Times New Roman"/>
          <w:bCs/>
          <w:lang w:val="sr-Cyrl-RS"/>
        </w:rPr>
        <w:t>рема коме заузима</w:t>
      </w:r>
      <w:r w:rsidR="00963853" w:rsidRPr="008D75E1">
        <w:rPr>
          <w:rFonts w:ascii="Times New Roman" w:hAnsi="Times New Roman" w:cs="Times New Roman"/>
          <w:bCs/>
          <w:lang w:val="sr-Cyrl-RS"/>
        </w:rPr>
        <w:t xml:space="preserve"> треће мест</w:t>
      </w:r>
      <w:r w:rsidR="00606498">
        <w:rPr>
          <w:rFonts w:ascii="Times New Roman" w:hAnsi="Times New Roman" w:cs="Times New Roman"/>
          <w:bCs/>
          <w:lang w:val="sr-Cyrl-RS"/>
        </w:rPr>
        <w:t>о</w:t>
      </w:r>
      <w:r w:rsidR="00963853" w:rsidRPr="008D75E1">
        <w:rPr>
          <w:rFonts w:ascii="Times New Roman" w:hAnsi="Times New Roman" w:cs="Times New Roman"/>
          <w:bCs/>
          <w:lang w:val="sr-Cyrl-RS"/>
        </w:rPr>
        <w:t>. Овај енергетски систем је користио највредније финансијске капацитете, упошљавајући 1.072.271 милион динара пословне имовине и 645.395 милиона динара капитала. Уједно, кумулирао је највећи губитак од 305.181 милион динара и зап</w:t>
      </w:r>
      <w:r w:rsidR="00D87B28">
        <w:rPr>
          <w:rFonts w:ascii="Times New Roman" w:hAnsi="Times New Roman" w:cs="Times New Roman"/>
          <w:bCs/>
          <w:lang w:val="sr-Cyrl-RS"/>
        </w:rPr>
        <w:t xml:space="preserve">ошљавао је </w:t>
      </w:r>
      <w:r w:rsidR="001776B8">
        <w:rPr>
          <w:rFonts w:ascii="Times New Roman" w:hAnsi="Times New Roman" w:cs="Times New Roman"/>
          <w:bCs/>
          <w:lang w:val="sr-Cyrl-RS"/>
        </w:rPr>
        <w:t>највише</w:t>
      </w:r>
      <w:r w:rsidR="00D87B28">
        <w:rPr>
          <w:rFonts w:ascii="Times New Roman" w:hAnsi="Times New Roman" w:cs="Times New Roman"/>
          <w:bCs/>
          <w:lang w:val="sr-Cyrl-RS"/>
        </w:rPr>
        <w:t xml:space="preserve"> радника – </w:t>
      </w:r>
      <w:r w:rsidR="00963853" w:rsidRPr="008D75E1">
        <w:rPr>
          <w:rFonts w:ascii="Times New Roman" w:hAnsi="Times New Roman" w:cs="Times New Roman"/>
          <w:bCs/>
          <w:lang w:val="sr-Cyrl-RS"/>
        </w:rPr>
        <w:t>укупно њих 19.203.</w:t>
      </w:r>
      <w:r w:rsidR="00B50EDE">
        <w:rPr>
          <w:rFonts w:ascii="Times New Roman" w:hAnsi="Times New Roman" w:cs="Times New Roman"/>
          <w:bCs/>
          <w:lang w:val="sr-Cyrl-RS"/>
        </w:rPr>
        <w:t xml:space="preserve"> </w:t>
      </w:r>
    </w:p>
    <w:p w14:paraId="0B06885E" w14:textId="77777777" w:rsidR="00726388" w:rsidRDefault="00726388" w:rsidP="00FF5F46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14:paraId="172676C3" w14:textId="27FE03FD" w:rsidR="00FF5F46" w:rsidRPr="00C741B2" w:rsidRDefault="00FF5F46" w:rsidP="00FF5F46">
      <w:pPr>
        <w:pStyle w:val="NoSpacing"/>
        <w:jc w:val="both"/>
        <w:rPr>
          <w:rFonts w:ascii="Times New Roman" w:hAnsi="Times New Roman" w:cs="Times New Roman"/>
          <w:i/>
          <w:lang w:val="sr-Cyrl-RS"/>
        </w:rPr>
      </w:pPr>
      <w:r w:rsidRPr="00C741B2">
        <w:rPr>
          <w:rFonts w:ascii="Times New Roman" w:hAnsi="Times New Roman" w:cs="Times New Roman"/>
          <w:i/>
        </w:rPr>
        <w:t>Успешна привредна друштва ‒ међу првих пет према профитабилности</w:t>
      </w:r>
      <w:r w:rsidR="00E171D6" w:rsidRPr="00C741B2">
        <w:rPr>
          <w:rFonts w:ascii="Times New Roman" w:hAnsi="Times New Roman" w:cs="Times New Roman"/>
          <w:i/>
          <w:lang w:val="sr-Cyrl-RS"/>
        </w:rPr>
        <w:t>,</w:t>
      </w:r>
      <w:r w:rsidRPr="00C741B2">
        <w:rPr>
          <w:rFonts w:ascii="Times New Roman" w:hAnsi="Times New Roman" w:cs="Times New Roman"/>
          <w:i/>
        </w:rPr>
        <w:t xml:space="preserve"> уз велике пословне приходе </w:t>
      </w:r>
      <w:r w:rsidR="00E171D6" w:rsidRPr="00C741B2">
        <w:rPr>
          <w:rFonts w:ascii="Times New Roman" w:hAnsi="Times New Roman" w:cs="Times New Roman"/>
          <w:i/>
          <w:lang w:val="sr-Cyrl-RS"/>
        </w:rPr>
        <w:t>и вредне финанси</w:t>
      </w:r>
      <w:r w:rsidR="00A73BD0" w:rsidRPr="00C741B2">
        <w:rPr>
          <w:rFonts w:ascii="Times New Roman" w:hAnsi="Times New Roman" w:cs="Times New Roman"/>
          <w:i/>
          <w:lang w:val="sr-Cyrl-RS"/>
        </w:rPr>
        <w:t>јс</w:t>
      </w:r>
      <w:r w:rsidR="00E171D6" w:rsidRPr="00C741B2">
        <w:rPr>
          <w:rFonts w:ascii="Times New Roman" w:hAnsi="Times New Roman" w:cs="Times New Roman"/>
          <w:i/>
          <w:lang w:val="sr-Cyrl-RS"/>
        </w:rPr>
        <w:t>ке капацитете</w:t>
      </w:r>
    </w:p>
    <w:p w14:paraId="39A6CB71" w14:textId="77777777" w:rsidR="00FF5F46" w:rsidRPr="00E745D0" w:rsidRDefault="00FF5F46" w:rsidP="00FF5F46">
      <w:pPr>
        <w:pStyle w:val="NoSpacing"/>
        <w:jc w:val="both"/>
        <w:rPr>
          <w:rFonts w:ascii="Times New Roman" w:hAnsi="Times New Roman" w:cs="Times New Roman"/>
          <w:highlight w:val="lightGray"/>
          <w:lang w:val="sr-Latn-RS"/>
        </w:rPr>
      </w:pPr>
    </w:p>
    <w:p w14:paraId="3C4883AD" w14:textId="7B44C651" w:rsidR="00A655DB" w:rsidRPr="00A655DB" w:rsidRDefault="00114D4C" w:rsidP="00A655DB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604D24">
        <w:rPr>
          <w:rFonts w:ascii="Times New Roman" w:hAnsi="Times New Roman" w:cs="Times New Roman"/>
          <w:lang w:val="sr-Cyrl-RS"/>
        </w:rPr>
        <w:t xml:space="preserve">Још једно друштво из </w:t>
      </w:r>
      <w:r w:rsidR="00604D24">
        <w:rPr>
          <w:rFonts w:ascii="Times New Roman" w:hAnsi="Times New Roman" w:cs="Times New Roman"/>
          <w:lang w:val="sr-Cyrl-RS"/>
        </w:rPr>
        <w:t xml:space="preserve">области </w:t>
      </w:r>
      <w:r w:rsidRPr="00604D24">
        <w:rPr>
          <w:rFonts w:ascii="Times New Roman" w:hAnsi="Times New Roman" w:cs="Times New Roman"/>
          <w:lang w:val="sr-Cyrl-RS"/>
        </w:rPr>
        <w:t>експлоатације руда метала SERBIA ZIJIN COPPER DOO BOR</w:t>
      </w:r>
      <w:r w:rsidR="00604D24">
        <w:rPr>
          <w:rFonts w:ascii="Times New Roman" w:hAnsi="Times New Roman" w:cs="Times New Roman"/>
          <w:lang w:val="sr-Cyrl-RS"/>
        </w:rPr>
        <w:t xml:space="preserve"> нашло се у групи најпрофитабилнијих са нето добитком од </w:t>
      </w:r>
      <w:r w:rsidR="00604D24" w:rsidRPr="006E7CF4">
        <w:rPr>
          <w:rFonts w:ascii="Times New Roman" w:hAnsi="Times New Roman" w:cs="Times New Roman"/>
          <w:lang w:val="sr-Cyrl-RS"/>
        </w:rPr>
        <w:t>29.529 милиона динара, већим за 53,8% на годишњем нивоу</w:t>
      </w:r>
      <w:r w:rsidR="006E7CF4">
        <w:rPr>
          <w:rFonts w:ascii="Times New Roman" w:hAnsi="Times New Roman" w:cs="Times New Roman"/>
          <w:lang w:val="sr-Cyrl-RS"/>
        </w:rPr>
        <w:t>,</w:t>
      </w:r>
      <w:r w:rsidRPr="00604D24">
        <w:rPr>
          <w:rFonts w:ascii="Times New Roman" w:hAnsi="Times New Roman" w:cs="Times New Roman"/>
          <w:lang w:val="sr-Cyrl-RS"/>
        </w:rPr>
        <w:t xml:space="preserve"> </w:t>
      </w:r>
      <w:r w:rsidR="00604D24">
        <w:rPr>
          <w:rFonts w:ascii="Times New Roman" w:hAnsi="Times New Roman" w:cs="Times New Roman"/>
          <w:lang w:val="sr-Cyrl-RS"/>
        </w:rPr>
        <w:t xml:space="preserve">што га је сврстало </w:t>
      </w:r>
      <w:r w:rsidR="00604D24" w:rsidRPr="008D75E1">
        <w:rPr>
          <w:rFonts w:ascii="Times New Roman" w:hAnsi="Times New Roman" w:cs="Times New Roman"/>
          <w:bCs/>
          <w:lang w:val="sr-Cyrl-RS"/>
        </w:rPr>
        <w:t>на друг</w:t>
      </w:r>
      <w:r w:rsidR="00484626" w:rsidRPr="008D75E1">
        <w:rPr>
          <w:rFonts w:ascii="Times New Roman" w:hAnsi="Times New Roman" w:cs="Times New Roman"/>
          <w:bCs/>
          <w:lang w:val="sr-Cyrl-RS"/>
        </w:rPr>
        <w:t>о</w:t>
      </w:r>
      <w:r w:rsidR="00604D24" w:rsidRPr="008D75E1">
        <w:rPr>
          <w:rFonts w:ascii="Times New Roman" w:hAnsi="Times New Roman" w:cs="Times New Roman"/>
          <w:bCs/>
          <w:lang w:val="sr-Cyrl-RS"/>
        </w:rPr>
        <w:t xml:space="preserve"> </w:t>
      </w:r>
      <w:r w:rsidR="00484626" w:rsidRPr="008D75E1">
        <w:rPr>
          <w:rFonts w:ascii="Times New Roman" w:hAnsi="Times New Roman" w:cs="Times New Roman"/>
          <w:bCs/>
          <w:lang w:val="sr-Cyrl-RS"/>
        </w:rPr>
        <w:t>место</w:t>
      </w:r>
      <w:r w:rsidR="00604D24" w:rsidRPr="008D75E1">
        <w:rPr>
          <w:rFonts w:ascii="Times New Roman" w:hAnsi="Times New Roman" w:cs="Times New Roman"/>
          <w:bCs/>
          <w:lang w:val="sr-Cyrl-RS"/>
        </w:rPr>
        <w:t xml:space="preserve">. </w:t>
      </w:r>
      <w:r w:rsidR="006E7CF4" w:rsidRPr="008D75E1">
        <w:rPr>
          <w:rFonts w:ascii="Times New Roman" w:hAnsi="Times New Roman" w:cs="Times New Roman"/>
          <w:bCs/>
          <w:lang w:val="sr-Cyrl-RS"/>
        </w:rPr>
        <w:t xml:space="preserve">Обављањем основне делатности </w:t>
      </w:r>
      <w:r w:rsidR="00A651BF" w:rsidRPr="008D75E1">
        <w:rPr>
          <w:rFonts w:ascii="Times New Roman" w:hAnsi="Times New Roman" w:cs="Times New Roman"/>
          <w:bCs/>
          <w:lang w:val="sr-Cyrl-RS"/>
        </w:rPr>
        <w:t>оно</w:t>
      </w:r>
      <w:r w:rsidR="006E7CF4" w:rsidRPr="008D75E1">
        <w:rPr>
          <w:rFonts w:ascii="Times New Roman" w:hAnsi="Times New Roman" w:cs="Times New Roman"/>
          <w:bCs/>
          <w:lang w:val="sr-Cyrl-RS"/>
        </w:rPr>
        <w:t xml:space="preserve"> је генерисало </w:t>
      </w:r>
      <w:r w:rsidR="00484626" w:rsidRPr="008D75E1">
        <w:rPr>
          <w:rFonts w:ascii="Times New Roman" w:hAnsi="Times New Roman" w:cs="Times New Roman"/>
          <w:bCs/>
          <w:lang w:val="sr-Cyrl-RS"/>
        </w:rPr>
        <w:t>пословне приходе</w:t>
      </w:r>
      <w:r w:rsidR="00765ECC" w:rsidRPr="00765ECC">
        <w:rPr>
          <w:rFonts w:ascii="Times New Roman" w:hAnsi="Times New Roman" w:cs="Times New Roman"/>
          <w:bCs/>
          <w:lang w:val="sr-Cyrl-RS"/>
        </w:rPr>
        <w:t xml:space="preserve"> </w:t>
      </w:r>
      <w:r w:rsidR="00765ECC">
        <w:rPr>
          <w:rFonts w:ascii="Times New Roman" w:hAnsi="Times New Roman" w:cs="Times New Roman"/>
          <w:bCs/>
          <w:lang w:val="sr-Cyrl-RS"/>
        </w:rPr>
        <w:t xml:space="preserve">увећане </w:t>
      </w:r>
      <w:r w:rsidR="00765ECC" w:rsidRPr="008D75E1">
        <w:rPr>
          <w:rFonts w:ascii="Times New Roman" w:hAnsi="Times New Roman" w:cs="Times New Roman"/>
          <w:bCs/>
          <w:lang w:val="sr-Cyrl-RS"/>
        </w:rPr>
        <w:t>за 72,3%</w:t>
      </w:r>
      <w:r w:rsidR="00532F2E">
        <w:rPr>
          <w:rFonts w:ascii="Times New Roman" w:hAnsi="Times New Roman" w:cs="Times New Roman"/>
          <w:bCs/>
          <w:lang w:val="sr-Cyrl-RS"/>
        </w:rPr>
        <w:t>, у износу</w:t>
      </w:r>
      <w:r w:rsidR="00484626" w:rsidRPr="008D75E1">
        <w:rPr>
          <w:rFonts w:ascii="Times New Roman" w:hAnsi="Times New Roman" w:cs="Times New Roman"/>
          <w:bCs/>
          <w:lang w:val="sr-Cyrl-RS"/>
        </w:rPr>
        <w:t xml:space="preserve"> од 205.249 милиона динара и заузело позицију ниже на тој листи. </w:t>
      </w:r>
      <w:r w:rsidR="0056526F" w:rsidRPr="008D75E1">
        <w:rPr>
          <w:rFonts w:ascii="Times New Roman" w:hAnsi="Times New Roman" w:cs="Times New Roman"/>
          <w:bCs/>
          <w:lang w:val="sr-Cyrl-RS"/>
        </w:rPr>
        <w:t xml:space="preserve">Упоредо, пословни расходи су расли спорије (57,8%), па је остварен позитиван пословни резултат од 48.932 милиона динара, већи 2,4 пута </w:t>
      </w:r>
      <w:r w:rsidR="00A651BF" w:rsidRPr="008D75E1">
        <w:rPr>
          <w:rFonts w:ascii="Times New Roman" w:hAnsi="Times New Roman" w:cs="Times New Roman"/>
          <w:bCs/>
          <w:lang w:val="sr-Cyrl-RS"/>
        </w:rPr>
        <w:t>у односу на претходну годину</w:t>
      </w:r>
      <w:r w:rsidR="0056526F" w:rsidRPr="008D75E1">
        <w:rPr>
          <w:rFonts w:ascii="Times New Roman" w:hAnsi="Times New Roman" w:cs="Times New Roman"/>
          <w:bCs/>
          <w:lang w:val="sr-Cyrl-RS"/>
        </w:rPr>
        <w:t xml:space="preserve">, који је и </w:t>
      </w:r>
      <w:r w:rsidR="006740A8">
        <w:rPr>
          <w:rFonts w:ascii="Times New Roman" w:hAnsi="Times New Roman" w:cs="Times New Roman"/>
          <w:bCs/>
          <w:lang w:val="sr-Cyrl-RS"/>
        </w:rPr>
        <w:t xml:space="preserve">подстакао </w:t>
      </w:r>
      <w:r w:rsidR="0056526F" w:rsidRPr="008D75E1">
        <w:rPr>
          <w:rFonts w:ascii="Times New Roman" w:hAnsi="Times New Roman" w:cs="Times New Roman"/>
          <w:bCs/>
          <w:lang w:val="sr-Cyrl-RS"/>
        </w:rPr>
        <w:t>високу профитабилност.</w:t>
      </w:r>
      <w:r w:rsidR="009B4C31" w:rsidRPr="008D75E1">
        <w:rPr>
          <w:rFonts w:ascii="Times New Roman" w:hAnsi="Times New Roman" w:cs="Times New Roman"/>
          <w:bCs/>
          <w:lang w:val="sr-Cyrl-RS"/>
        </w:rPr>
        <w:t xml:space="preserve"> </w:t>
      </w:r>
      <w:r w:rsidR="001A3046">
        <w:rPr>
          <w:rFonts w:ascii="Times New Roman" w:hAnsi="Times New Roman" w:cs="Times New Roman"/>
          <w:bCs/>
          <w:lang w:val="sr-Cyrl-RS"/>
        </w:rPr>
        <w:t xml:space="preserve">Појачана </w:t>
      </w:r>
      <w:r w:rsidR="00A655DB" w:rsidRPr="008D75E1">
        <w:rPr>
          <w:rFonts w:ascii="Times New Roman" w:hAnsi="Times New Roman" w:cs="Times New Roman"/>
          <w:bCs/>
          <w:lang w:val="sr-Cyrl-RS"/>
        </w:rPr>
        <w:t xml:space="preserve">пословна активност захтевала је и вредне финансијске капацитете, </w:t>
      </w:r>
      <w:r w:rsidR="004B7B84">
        <w:rPr>
          <w:rFonts w:ascii="Times New Roman" w:hAnsi="Times New Roman" w:cs="Times New Roman"/>
          <w:bCs/>
          <w:lang w:val="sr-Cyrl-RS"/>
        </w:rPr>
        <w:t>те</w:t>
      </w:r>
      <w:r w:rsidR="00A655DB" w:rsidRPr="008D75E1">
        <w:rPr>
          <w:rFonts w:ascii="Times New Roman" w:hAnsi="Times New Roman" w:cs="Times New Roman"/>
          <w:bCs/>
          <w:lang w:val="sr-Cyrl-RS"/>
        </w:rPr>
        <w:t xml:space="preserve"> </w:t>
      </w:r>
      <w:r w:rsidR="00532F2E">
        <w:rPr>
          <w:rFonts w:ascii="Times New Roman" w:hAnsi="Times New Roman" w:cs="Times New Roman"/>
          <w:bCs/>
          <w:lang w:val="sr-Cyrl-RS"/>
        </w:rPr>
        <w:t>ј</w:t>
      </w:r>
      <w:r w:rsidR="00532F2E" w:rsidRPr="008D75E1">
        <w:rPr>
          <w:rFonts w:ascii="Times New Roman" w:hAnsi="Times New Roman" w:cs="Times New Roman"/>
          <w:bCs/>
          <w:lang w:val="sr-Cyrl-RS"/>
        </w:rPr>
        <w:t xml:space="preserve">е </w:t>
      </w:r>
      <w:r w:rsidR="00A655DB" w:rsidRPr="008D75E1">
        <w:rPr>
          <w:rFonts w:ascii="Times New Roman" w:hAnsi="Times New Roman" w:cs="Times New Roman"/>
          <w:bCs/>
          <w:lang w:val="sr-Cyrl-RS"/>
        </w:rPr>
        <w:t xml:space="preserve">према пословној имовини од 434.998 милиона динара </w:t>
      </w:r>
      <w:r w:rsidR="004B7B84">
        <w:rPr>
          <w:rFonts w:ascii="Times New Roman" w:hAnsi="Times New Roman" w:cs="Times New Roman"/>
          <w:bCs/>
          <w:lang w:val="sr-Cyrl-RS"/>
        </w:rPr>
        <w:t xml:space="preserve">на </w:t>
      </w:r>
      <w:r w:rsidR="00A655DB" w:rsidRPr="008D75E1">
        <w:rPr>
          <w:rFonts w:ascii="Times New Roman" w:hAnsi="Times New Roman" w:cs="Times New Roman"/>
          <w:bCs/>
          <w:lang w:val="sr-Cyrl-RS"/>
        </w:rPr>
        <w:t>шесто</w:t>
      </w:r>
      <w:r w:rsidR="004B7B84">
        <w:rPr>
          <w:rFonts w:ascii="Times New Roman" w:hAnsi="Times New Roman" w:cs="Times New Roman"/>
          <w:bCs/>
          <w:lang w:val="sr-Cyrl-RS"/>
        </w:rPr>
        <w:t>м</w:t>
      </w:r>
      <w:r w:rsidR="00A655DB" w:rsidRPr="008D75E1">
        <w:rPr>
          <w:rFonts w:ascii="Times New Roman" w:hAnsi="Times New Roman" w:cs="Times New Roman"/>
          <w:bCs/>
          <w:lang w:val="sr-Cyrl-RS"/>
        </w:rPr>
        <w:t xml:space="preserve"> мест</w:t>
      </w:r>
      <w:r w:rsidR="004B7B84">
        <w:rPr>
          <w:rFonts w:ascii="Times New Roman" w:hAnsi="Times New Roman" w:cs="Times New Roman"/>
          <w:bCs/>
          <w:lang w:val="sr-Cyrl-RS"/>
        </w:rPr>
        <w:t>у</w:t>
      </w:r>
      <w:r w:rsidR="00A655DB" w:rsidRPr="008D75E1">
        <w:rPr>
          <w:rFonts w:ascii="Times New Roman" w:hAnsi="Times New Roman" w:cs="Times New Roman"/>
          <w:bCs/>
          <w:lang w:val="sr-Cyrl-RS"/>
        </w:rPr>
        <w:t xml:space="preserve">, а према </w:t>
      </w:r>
      <w:r w:rsidR="00532F2E">
        <w:rPr>
          <w:rFonts w:ascii="Times New Roman" w:hAnsi="Times New Roman" w:cs="Times New Roman"/>
          <w:bCs/>
          <w:lang w:val="sr-Cyrl-RS"/>
        </w:rPr>
        <w:t xml:space="preserve">капиталу од </w:t>
      </w:r>
      <w:r w:rsidR="00A655DB" w:rsidRPr="008D75E1">
        <w:rPr>
          <w:rFonts w:ascii="Times New Roman" w:hAnsi="Times New Roman" w:cs="Times New Roman"/>
          <w:bCs/>
          <w:lang w:val="sr-Cyrl-RS"/>
        </w:rPr>
        <w:t>177.014 милиона динара</w:t>
      </w:r>
      <w:r w:rsidR="00BF21E2">
        <w:rPr>
          <w:rFonts w:ascii="Times New Roman" w:hAnsi="Times New Roman" w:cs="Times New Roman"/>
          <w:bCs/>
          <w:lang w:val="sr-Cyrl-RS"/>
        </w:rPr>
        <w:t xml:space="preserve"> </w:t>
      </w:r>
      <w:r w:rsidR="00A655DB" w:rsidRPr="008D75E1">
        <w:rPr>
          <w:rFonts w:ascii="Times New Roman" w:hAnsi="Times New Roman" w:cs="Times New Roman"/>
          <w:bCs/>
          <w:lang w:val="sr-Cyrl-RS"/>
        </w:rPr>
        <w:t xml:space="preserve">је остало на седмој позицији. </w:t>
      </w:r>
      <w:r w:rsidR="00EF11C8">
        <w:rPr>
          <w:rFonts w:ascii="Times New Roman" w:hAnsi="Times New Roman" w:cs="Times New Roman"/>
          <w:bCs/>
          <w:lang w:val="sr-Cyrl-RS"/>
        </w:rPr>
        <w:t>Делатност је обавља</w:t>
      </w:r>
      <w:r w:rsidR="00532F2E">
        <w:rPr>
          <w:rFonts w:ascii="Times New Roman" w:hAnsi="Times New Roman" w:cs="Times New Roman"/>
          <w:bCs/>
          <w:lang w:val="sr-Cyrl-RS"/>
        </w:rPr>
        <w:t>л</w:t>
      </w:r>
      <w:r w:rsidR="00EF11C8">
        <w:rPr>
          <w:rFonts w:ascii="Times New Roman" w:hAnsi="Times New Roman" w:cs="Times New Roman"/>
          <w:bCs/>
          <w:lang w:val="sr-Cyrl-RS"/>
        </w:rPr>
        <w:t>о</w:t>
      </w:r>
      <w:r w:rsidR="00A655DB" w:rsidRPr="008D75E1">
        <w:rPr>
          <w:rFonts w:ascii="Times New Roman" w:hAnsi="Times New Roman" w:cs="Times New Roman"/>
          <w:bCs/>
          <w:lang w:val="sr-Cyrl-RS"/>
        </w:rPr>
        <w:t xml:space="preserve"> са 79 радника мање односно са укупно 5.966 запослених.</w:t>
      </w:r>
    </w:p>
    <w:p w14:paraId="4827DCA5" w14:textId="77777777" w:rsidR="00A655DB" w:rsidRPr="00A655DB" w:rsidRDefault="00A655DB" w:rsidP="007C3169">
      <w:pPr>
        <w:pStyle w:val="NoSpacing"/>
        <w:jc w:val="both"/>
        <w:rPr>
          <w:rFonts w:ascii="Times New Roman" w:hAnsi="Times New Roman" w:cs="Times New Roman"/>
          <w:lang w:val="sr-Latn-RS"/>
        </w:rPr>
      </w:pPr>
    </w:p>
    <w:p w14:paraId="6FB49E1A" w14:textId="5A28B137" w:rsidR="00114D4C" w:rsidRDefault="002F0644" w:rsidP="007C3169">
      <w:pPr>
        <w:pStyle w:val="NoSpacing"/>
        <w:jc w:val="both"/>
        <w:rPr>
          <w:rFonts w:ascii="Times New Roman" w:hAnsi="Times New Roman" w:cs="Times New Roman"/>
          <w:bCs/>
          <w:lang w:val="sr-Cyrl-RS"/>
        </w:rPr>
      </w:pPr>
      <w:r w:rsidRPr="00D10AE9">
        <w:rPr>
          <w:rFonts w:ascii="Times New Roman" w:hAnsi="Times New Roman" w:cs="Times New Roman"/>
          <w:bCs/>
          <w:lang w:val="sr-Cyrl-RS"/>
        </w:rPr>
        <w:t>Нафтна компанија НИС А.Д. НОВИ САД</w:t>
      </w:r>
      <w:r w:rsidR="00765ECC">
        <w:rPr>
          <w:rFonts w:ascii="Times New Roman" w:hAnsi="Times New Roman" w:cs="Times New Roman"/>
          <w:bCs/>
          <w:lang w:val="sr-Cyrl-RS"/>
        </w:rPr>
        <w:t xml:space="preserve"> </w:t>
      </w:r>
      <w:r w:rsidR="004B7B84">
        <w:rPr>
          <w:rFonts w:ascii="Times New Roman" w:hAnsi="Times New Roman" w:cs="Times New Roman"/>
          <w:bCs/>
          <w:lang w:val="sr-Cyrl-RS"/>
        </w:rPr>
        <w:t>ј</w:t>
      </w:r>
      <w:r w:rsidRPr="00D10AE9">
        <w:rPr>
          <w:rFonts w:ascii="Times New Roman" w:hAnsi="Times New Roman" w:cs="Times New Roman"/>
          <w:bCs/>
          <w:lang w:val="sr-Cyrl-RS"/>
        </w:rPr>
        <w:t xml:space="preserve">е, </w:t>
      </w:r>
      <w:r w:rsidR="004B7B84">
        <w:rPr>
          <w:rFonts w:ascii="Times New Roman" w:hAnsi="Times New Roman" w:cs="Times New Roman"/>
          <w:bCs/>
          <w:lang w:val="sr-Cyrl-RS"/>
        </w:rPr>
        <w:t xml:space="preserve">и поред пада </w:t>
      </w:r>
      <w:r w:rsidRPr="00D10AE9">
        <w:rPr>
          <w:rFonts w:ascii="Times New Roman" w:hAnsi="Times New Roman" w:cs="Times New Roman"/>
          <w:bCs/>
          <w:lang w:val="sr-Cyrl-RS"/>
        </w:rPr>
        <w:t>нето добитк</w:t>
      </w:r>
      <w:r w:rsidR="004B7B84">
        <w:rPr>
          <w:rFonts w:ascii="Times New Roman" w:hAnsi="Times New Roman" w:cs="Times New Roman"/>
          <w:bCs/>
          <w:lang w:val="sr-Cyrl-RS"/>
        </w:rPr>
        <w:t>а</w:t>
      </w:r>
      <w:r w:rsidRPr="00D10AE9">
        <w:rPr>
          <w:rFonts w:ascii="Times New Roman" w:hAnsi="Times New Roman" w:cs="Times New Roman"/>
          <w:bCs/>
          <w:lang w:val="sr-Cyrl-RS"/>
        </w:rPr>
        <w:t xml:space="preserve"> за 56,1%</w:t>
      </w:r>
      <w:r w:rsidR="004573BC">
        <w:rPr>
          <w:rFonts w:ascii="Times New Roman" w:hAnsi="Times New Roman" w:cs="Times New Roman"/>
          <w:bCs/>
          <w:lang w:val="sr-Cyrl-RS"/>
        </w:rPr>
        <w:t>, на</w:t>
      </w:r>
      <w:r w:rsidRPr="00D10AE9">
        <w:rPr>
          <w:rFonts w:ascii="Times New Roman" w:hAnsi="Times New Roman" w:cs="Times New Roman"/>
          <w:bCs/>
          <w:lang w:val="sr-Cyrl-RS"/>
        </w:rPr>
        <w:t xml:space="preserve"> високој четвртој позицији са реализованих 18.381 милион динара</w:t>
      </w:r>
      <w:r w:rsidR="00A463BF" w:rsidRPr="00D10AE9">
        <w:rPr>
          <w:rFonts w:ascii="Times New Roman" w:hAnsi="Times New Roman" w:cs="Times New Roman"/>
          <w:bCs/>
          <w:lang w:val="sr-Cyrl-RS"/>
        </w:rPr>
        <w:t>.</w:t>
      </w:r>
      <w:r w:rsidRPr="00D10AE9">
        <w:rPr>
          <w:rFonts w:ascii="Times New Roman" w:hAnsi="Times New Roman" w:cs="Times New Roman"/>
          <w:bCs/>
          <w:lang w:val="sr-Cyrl-RS"/>
        </w:rPr>
        <w:t xml:space="preserve"> </w:t>
      </w:r>
      <w:r w:rsidR="004573BC">
        <w:rPr>
          <w:rFonts w:ascii="Times New Roman" w:hAnsi="Times New Roman" w:cs="Times New Roman"/>
          <w:bCs/>
          <w:lang w:val="sr-Cyrl-RS"/>
        </w:rPr>
        <w:t>П</w:t>
      </w:r>
      <w:r w:rsidR="00A645D8" w:rsidRPr="00D10AE9">
        <w:rPr>
          <w:rFonts w:ascii="Times New Roman" w:hAnsi="Times New Roman" w:cs="Times New Roman"/>
          <w:bCs/>
          <w:lang w:val="sr-Cyrl-RS"/>
        </w:rPr>
        <w:t>о основу редукованих прихода од продаје на домаћем тржишту исказал</w:t>
      </w:r>
      <w:r w:rsidR="004573BC">
        <w:rPr>
          <w:rFonts w:ascii="Times New Roman" w:hAnsi="Times New Roman" w:cs="Times New Roman"/>
          <w:bCs/>
          <w:lang w:val="sr-Cyrl-RS"/>
        </w:rPr>
        <w:t>а је</w:t>
      </w:r>
      <w:r w:rsidR="00A645D8" w:rsidRPr="00D10AE9">
        <w:rPr>
          <w:rFonts w:ascii="Times New Roman" w:hAnsi="Times New Roman" w:cs="Times New Roman"/>
          <w:bCs/>
          <w:lang w:val="sr-Cyrl-RS"/>
        </w:rPr>
        <w:t xml:space="preserve"> пословне приходе </w:t>
      </w:r>
      <w:r w:rsidR="004B7B84" w:rsidRPr="00D10AE9">
        <w:rPr>
          <w:rFonts w:ascii="Times New Roman" w:hAnsi="Times New Roman" w:cs="Times New Roman"/>
          <w:bCs/>
          <w:lang w:val="sr-Cyrl-RS"/>
        </w:rPr>
        <w:t xml:space="preserve">ниже </w:t>
      </w:r>
      <w:r w:rsidR="00A645D8" w:rsidRPr="00D10AE9">
        <w:rPr>
          <w:rFonts w:ascii="Times New Roman" w:hAnsi="Times New Roman" w:cs="Times New Roman"/>
          <w:bCs/>
          <w:lang w:val="sr-Cyrl-RS"/>
        </w:rPr>
        <w:t xml:space="preserve">за 2,0%, у износу од 386.895 милиона динара (друго место), што је праћено </w:t>
      </w:r>
      <w:r w:rsidR="0029025E" w:rsidRPr="00D10AE9">
        <w:rPr>
          <w:rFonts w:ascii="Times New Roman" w:hAnsi="Times New Roman" w:cs="Times New Roman"/>
          <w:bCs/>
          <w:lang w:val="sr-Cyrl-RS"/>
        </w:rPr>
        <w:t>раст</w:t>
      </w:r>
      <w:r w:rsidR="00A645D8" w:rsidRPr="00D10AE9">
        <w:rPr>
          <w:rFonts w:ascii="Times New Roman" w:hAnsi="Times New Roman" w:cs="Times New Roman"/>
          <w:bCs/>
          <w:lang w:val="sr-Cyrl-RS"/>
        </w:rPr>
        <w:t>ом</w:t>
      </w:r>
      <w:r w:rsidR="0029025E" w:rsidRPr="00D10AE9">
        <w:rPr>
          <w:rFonts w:ascii="Times New Roman" w:hAnsi="Times New Roman" w:cs="Times New Roman"/>
          <w:bCs/>
          <w:lang w:val="sr-Cyrl-RS"/>
        </w:rPr>
        <w:t xml:space="preserve"> пословних расхода (6,9%) </w:t>
      </w:r>
      <w:r w:rsidR="008168E5">
        <w:rPr>
          <w:rFonts w:ascii="Times New Roman" w:hAnsi="Times New Roman" w:cs="Times New Roman"/>
          <w:bCs/>
          <w:lang w:val="sr-Cyrl-RS"/>
        </w:rPr>
        <w:t xml:space="preserve">довело до </w:t>
      </w:r>
      <w:r w:rsidR="00765ECC">
        <w:rPr>
          <w:rFonts w:ascii="Times New Roman" w:hAnsi="Times New Roman" w:cs="Times New Roman"/>
          <w:bCs/>
          <w:lang w:val="sr-Cyrl-RS"/>
        </w:rPr>
        <w:t>смањења</w:t>
      </w:r>
      <w:r w:rsidR="008168E5">
        <w:rPr>
          <w:rFonts w:ascii="Times New Roman" w:hAnsi="Times New Roman" w:cs="Times New Roman"/>
          <w:bCs/>
          <w:lang w:val="sr-Cyrl-RS"/>
        </w:rPr>
        <w:t xml:space="preserve"> </w:t>
      </w:r>
      <w:r w:rsidR="00765ECC">
        <w:rPr>
          <w:rFonts w:ascii="Times New Roman" w:hAnsi="Times New Roman" w:cs="Times New Roman"/>
          <w:bCs/>
          <w:lang w:val="sr-Cyrl-RS"/>
        </w:rPr>
        <w:t xml:space="preserve">пословног </w:t>
      </w:r>
      <w:r w:rsidR="00765ECC">
        <w:rPr>
          <w:rFonts w:ascii="Times New Roman" w:hAnsi="Times New Roman" w:cs="Times New Roman"/>
          <w:bCs/>
          <w:lang w:val="sr-Cyrl-RS"/>
        </w:rPr>
        <w:lastRenderedPageBreak/>
        <w:t xml:space="preserve">добитка </w:t>
      </w:r>
      <w:r w:rsidR="004B7B84">
        <w:rPr>
          <w:rFonts w:ascii="Times New Roman" w:hAnsi="Times New Roman" w:cs="Times New Roman"/>
          <w:bCs/>
          <w:lang w:val="sr-Cyrl-RS"/>
        </w:rPr>
        <w:t>за 57,3%,</w:t>
      </w:r>
      <w:r w:rsidR="00765ECC">
        <w:rPr>
          <w:rFonts w:ascii="Times New Roman" w:hAnsi="Times New Roman" w:cs="Times New Roman"/>
          <w:bCs/>
          <w:lang w:val="sr-Cyrl-RS"/>
        </w:rPr>
        <w:t xml:space="preserve"> на</w:t>
      </w:r>
      <w:r w:rsidR="00475E63">
        <w:rPr>
          <w:rFonts w:ascii="Times New Roman" w:hAnsi="Times New Roman" w:cs="Times New Roman"/>
          <w:bCs/>
          <w:lang w:val="sr-Cyrl-RS"/>
        </w:rPr>
        <w:t xml:space="preserve"> 23.523 милиона динара</w:t>
      </w:r>
      <w:r w:rsidR="004B7B84">
        <w:rPr>
          <w:rFonts w:ascii="Times New Roman" w:hAnsi="Times New Roman" w:cs="Times New Roman"/>
          <w:bCs/>
          <w:lang w:val="sr-Cyrl-RS"/>
        </w:rPr>
        <w:t xml:space="preserve"> и</w:t>
      </w:r>
      <w:r w:rsidR="008168E5">
        <w:rPr>
          <w:rFonts w:ascii="Times New Roman" w:hAnsi="Times New Roman" w:cs="Times New Roman"/>
          <w:bCs/>
          <w:lang w:val="sr-Cyrl-RS"/>
        </w:rPr>
        <w:t xml:space="preserve"> последично до </w:t>
      </w:r>
      <w:r w:rsidR="00E54B75">
        <w:rPr>
          <w:rFonts w:ascii="Times New Roman" w:hAnsi="Times New Roman" w:cs="Times New Roman"/>
          <w:bCs/>
          <w:lang w:val="sr-Cyrl-RS"/>
        </w:rPr>
        <w:t>о</w:t>
      </w:r>
      <w:r w:rsidR="00A645D8" w:rsidRPr="00D10AE9">
        <w:rPr>
          <w:rFonts w:ascii="Times New Roman" w:hAnsi="Times New Roman" w:cs="Times New Roman"/>
          <w:bCs/>
          <w:lang w:val="sr-Cyrl-RS"/>
        </w:rPr>
        <w:t>пада</w:t>
      </w:r>
      <w:r w:rsidR="00E54B75">
        <w:rPr>
          <w:rFonts w:ascii="Times New Roman" w:hAnsi="Times New Roman" w:cs="Times New Roman"/>
          <w:bCs/>
          <w:lang w:val="sr-Cyrl-RS"/>
        </w:rPr>
        <w:t>ња</w:t>
      </w:r>
      <w:r w:rsidR="00A645D8" w:rsidRPr="00D10AE9">
        <w:rPr>
          <w:rFonts w:ascii="Times New Roman" w:hAnsi="Times New Roman" w:cs="Times New Roman"/>
          <w:bCs/>
          <w:lang w:val="sr-Cyrl-RS"/>
        </w:rPr>
        <w:t xml:space="preserve"> </w:t>
      </w:r>
      <w:r w:rsidR="008168E5">
        <w:rPr>
          <w:rFonts w:ascii="Times New Roman" w:hAnsi="Times New Roman" w:cs="Times New Roman"/>
          <w:bCs/>
          <w:lang w:val="sr-Cyrl-RS"/>
        </w:rPr>
        <w:t xml:space="preserve">укупне </w:t>
      </w:r>
      <w:r w:rsidR="00A645D8" w:rsidRPr="00D10AE9">
        <w:rPr>
          <w:rFonts w:ascii="Times New Roman" w:hAnsi="Times New Roman" w:cs="Times New Roman"/>
          <w:bCs/>
          <w:lang w:val="sr-Cyrl-RS"/>
        </w:rPr>
        <w:t>профитабилности.</w:t>
      </w:r>
      <w:r w:rsidR="00FE403E" w:rsidRPr="00D10AE9">
        <w:rPr>
          <w:rFonts w:ascii="Times New Roman" w:hAnsi="Times New Roman" w:cs="Times New Roman"/>
          <w:bCs/>
          <w:lang w:val="sr-Cyrl-RS"/>
        </w:rPr>
        <w:t xml:space="preserve"> Овај велики систем је високорангира</w:t>
      </w:r>
      <w:r w:rsidR="00E24C8F" w:rsidRPr="00D10AE9">
        <w:rPr>
          <w:rFonts w:ascii="Times New Roman" w:hAnsi="Times New Roman" w:cs="Times New Roman"/>
          <w:bCs/>
          <w:lang w:val="sr-Cyrl-RS"/>
        </w:rPr>
        <w:t>н</w:t>
      </w:r>
      <w:r w:rsidR="00D10AE9">
        <w:rPr>
          <w:rFonts w:ascii="Times New Roman" w:hAnsi="Times New Roman" w:cs="Times New Roman"/>
          <w:bCs/>
          <w:lang w:val="sr-Cyrl-RS"/>
        </w:rPr>
        <w:t xml:space="preserve"> </w:t>
      </w:r>
      <w:r w:rsidR="00FE403E" w:rsidRPr="00D10AE9">
        <w:rPr>
          <w:rFonts w:ascii="Times New Roman" w:hAnsi="Times New Roman" w:cs="Times New Roman"/>
          <w:bCs/>
          <w:lang w:val="sr-Cyrl-RS"/>
        </w:rPr>
        <w:t>према</w:t>
      </w:r>
      <w:r w:rsidR="00D978B4">
        <w:rPr>
          <w:rFonts w:ascii="Times New Roman" w:hAnsi="Times New Roman" w:cs="Times New Roman"/>
          <w:bCs/>
          <w:lang w:val="sr-Cyrl-RS"/>
        </w:rPr>
        <w:t xml:space="preserve"> </w:t>
      </w:r>
      <w:r w:rsidR="00FE403E" w:rsidRPr="00D10AE9">
        <w:rPr>
          <w:rFonts w:ascii="Times New Roman" w:hAnsi="Times New Roman" w:cs="Times New Roman"/>
          <w:bCs/>
          <w:lang w:val="sr-Cyrl-RS"/>
        </w:rPr>
        <w:t>упосленим капацитетима</w:t>
      </w:r>
      <w:r w:rsidR="004573BC">
        <w:rPr>
          <w:rFonts w:ascii="Times New Roman" w:hAnsi="Times New Roman" w:cs="Times New Roman"/>
          <w:bCs/>
          <w:lang w:val="sr-Cyrl-RS"/>
        </w:rPr>
        <w:t xml:space="preserve"> ‒ </w:t>
      </w:r>
      <w:r w:rsidR="00FE403E" w:rsidRPr="00D10AE9">
        <w:rPr>
          <w:rFonts w:ascii="Times New Roman" w:hAnsi="Times New Roman" w:cs="Times New Roman"/>
          <w:bCs/>
          <w:lang w:val="sr-Cyrl-RS"/>
        </w:rPr>
        <w:t xml:space="preserve"> </w:t>
      </w:r>
      <w:r w:rsidR="00A6634F">
        <w:rPr>
          <w:rFonts w:ascii="Times New Roman" w:hAnsi="Times New Roman" w:cs="Times New Roman"/>
          <w:bCs/>
          <w:lang w:val="sr-Cyrl-RS"/>
        </w:rPr>
        <w:t>четвртопласиран</w:t>
      </w:r>
      <w:r w:rsidR="00FE403E" w:rsidRPr="00D10AE9">
        <w:rPr>
          <w:rFonts w:ascii="Times New Roman" w:hAnsi="Times New Roman" w:cs="Times New Roman"/>
          <w:bCs/>
          <w:lang w:val="sr-Cyrl-RS"/>
        </w:rPr>
        <w:t xml:space="preserve"> </w:t>
      </w:r>
      <w:r w:rsidR="00E24C8F" w:rsidRPr="00D10AE9">
        <w:rPr>
          <w:rFonts w:ascii="Times New Roman" w:hAnsi="Times New Roman" w:cs="Times New Roman"/>
          <w:bCs/>
          <w:lang w:val="sr-Cyrl-RS"/>
        </w:rPr>
        <w:t xml:space="preserve">према </w:t>
      </w:r>
      <w:r w:rsidR="00E24C8F" w:rsidRPr="00237B71">
        <w:rPr>
          <w:rFonts w:ascii="Times New Roman" w:hAnsi="Times New Roman" w:cs="Times New Roman"/>
          <w:bCs/>
          <w:lang w:val="sr-Cyrl-RS"/>
        </w:rPr>
        <w:t>пословној имовини од 527.838 милиона динара</w:t>
      </w:r>
      <w:r w:rsidR="004573BC">
        <w:rPr>
          <w:rFonts w:ascii="Times New Roman" w:hAnsi="Times New Roman" w:cs="Times New Roman"/>
          <w:bCs/>
          <w:lang w:val="sr-Cyrl-RS"/>
        </w:rPr>
        <w:t xml:space="preserve"> и</w:t>
      </w:r>
      <w:r w:rsidR="00A1608C" w:rsidRPr="00237B71">
        <w:rPr>
          <w:rFonts w:ascii="Times New Roman" w:hAnsi="Times New Roman" w:cs="Times New Roman"/>
          <w:bCs/>
          <w:lang w:val="sr-Cyrl-RS"/>
        </w:rPr>
        <w:t xml:space="preserve"> </w:t>
      </w:r>
      <w:r w:rsidR="004573BC">
        <w:rPr>
          <w:rFonts w:ascii="Times New Roman" w:hAnsi="Times New Roman" w:cs="Times New Roman"/>
          <w:bCs/>
          <w:lang w:val="sr-Cyrl-RS"/>
        </w:rPr>
        <w:t xml:space="preserve">другопласиран </w:t>
      </w:r>
      <w:r w:rsidR="00A1608C" w:rsidRPr="00237B71">
        <w:rPr>
          <w:rFonts w:ascii="Times New Roman" w:hAnsi="Times New Roman" w:cs="Times New Roman"/>
          <w:bCs/>
          <w:lang w:val="sr-Cyrl-RS"/>
        </w:rPr>
        <w:t xml:space="preserve">према </w:t>
      </w:r>
      <w:r w:rsidR="00E24C8F" w:rsidRPr="00237B71">
        <w:rPr>
          <w:rFonts w:ascii="Times New Roman" w:hAnsi="Times New Roman" w:cs="Times New Roman"/>
          <w:bCs/>
          <w:lang w:val="sr-Cyrl-RS"/>
        </w:rPr>
        <w:t>капитал</w:t>
      </w:r>
      <w:r w:rsidR="00A1608C" w:rsidRPr="00237B71">
        <w:rPr>
          <w:rFonts w:ascii="Times New Roman" w:hAnsi="Times New Roman" w:cs="Times New Roman"/>
          <w:bCs/>
          <w:lang w:val="sr-Cyrl-RS"/>
        </w:rPr>
        <w:t>у</w:t>
      </w:r>
      <w:r w:rsidR="00E24C8F" w:rsidRPr="00237B71">
        <w:rPr>
          <w:rFonts w:ascii="Times New Roman" w:hAnsi="Times New Roman" w:cs="Times New Roman"/>
          <w:bCs/>
          <w:lang w:val="sr-Cyrl-RS"/>
        </w:rPr>
        <w:t xml:space="preserve"> од 386.155 милиона динара</w:t>
      </w:r>
      <w:r w:rsidR="00A1608C" w:rsidRPr="00237B71">
        <w:rPr>
          <w:rFonts w:ascii="Times New Roman" w:hAnsi="Times New Roman" w:cs="Times New Roman"/>
          <w:bCs/>
          <w:lang w:val="sr-Cyrl-RS"/>
        </w:rPr>
        <w:t>.</w:t>
      </w:r>
      <w:r w:rsidR="00B50EDE" w:rsidRPr="00237B71">
        <w:rPr>
          <w:rFonts w:ascii="Times New Roman" w:hAnsi="Times New Roman" w:cs="Times New Roman"/>
          <w:bCs/>
          <w:lang w:val="sr-Cyrl-RS"/>
        </w:rPr>
        <w:t xml:space="preserve"> </w:t>
      </w:r>
      <w:r w:rsidR="002F4E64" w:rsidRPr="00237B71">
        <w:rPr>
          <w:rFonts w:ascii="Times New Roman" w:hAnsi="Times New Roman" w:cs="Times New Roman"/>
          <w:bCs/>
          <w:lang w:val="sr-Cyrl-RS"/>
        </w:rPr>
        <w:t>У посматраном периоду</w:t>
      </w:r>
      <w:r w:rsidR="007919B5">
        <w:rPr>
          <w:rFonts w:ascii="Times New Roman" w:hAnsi="Times New Roman" w:cs="Times New Roman"/>
          <w:bCs/>
          <w:lang w:val="sr-Cyrl-RS"/>
        </w:rPr>
        <w:t xml:space="preserve"> </w:t>
      </w:r>
      <w:r w:rsidR="002F4E64" w:rsidRPr="00237B71">
        <w:rPr>
          <w:rFonts w:ascii="Times New Roman" w:hAnsi="Times New Roman" w:cs="Times New Roman"/>
          <w:bCs/>
          <w:lang w:val="sr-Cyrl-RS"/>
        </w:rPr>
        <w:t xml:space="preserve">број запослених је повећан са 5.101 на </w:t>
      </w:r>
      <w:r w:rsidR="002F4E64" w:rsidRPr="00237B71">
        <w:rPr>
          <w:rFonts w:ascii="Times New Roman" w:hAnsi="Times New Roman" w:cs="Times New Roman"/>
          <w:lang w:val="sr-Cyrl-RS"/>
        </w:rPr>
        <w:t>5.161 радника.</w:t>
      </w:r>
    </w:p>
    <w:p w14:paraId="7CCC328F" w14:textId="77777777" w:rsidR="00D10AE9" w:rsidRPr="00237B71" w:rsidRDefault="00D10AE9" w:rsidP="007C3169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14:paraId="3863C06F" w14:textId="1E72F068" w:rsidR="00A446E1" w:rsidRDefault="00F07A7E" w:rsidP="007C3169">
      <w:pPr>
        <w:pStyle w:val="NoSpacing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На петом </w:t>
      </w:r>
      <w:r w:rsidRPr="005C6F05">
        <w:rPr>
          <w:rFonts w:ascii="Times New Roman" w:hAnsi="Times New Roman" w:cs="Times New Roman"/>
          <w:bCs/>
          <w:lang w:val="sr-Cyrl-RS"/>
        </w:rPr>
        <w:t xml:space="preserve">месту листе најпрофитабилнијих </w:t>
      </w:r>
      <w:r w:rsidR="00532F2E">
        <w:rPr>
          <w:rFonts w:ascii="Times New Roman" w:hAnsi="Times New Roman" w:cs="Times New Roman"/>
          <w:bCs/>
          <w:lang w:val="sr-Cyrl-RS"/>
        </w:rPr>
        <w:t>ј</w:t>
      </w:r>
      <w:r w:rsidRPr="005C6F05">
        <w:rPr>
          <w:rFonts w:ascii="Times New Roman" w:hAnsi="Times New Roman" w:cs="Times New Roman"/>
          <w:bCs/>
          <w:lang w:val="sr-Cyrl-RS"/>
        </w:rPr>
        <w:t>е</w:t>
      </w:r>
      <w:r w:rsidR="00237B71" w:rsidRPr="005C6F05">
        <w:rPr>
          <w:rFonts w:ascii="Times New Roman" w:hAnsi="Times New Roman" w:cs="Times New Roman"/>
          <w:bCs/>
          <w:lang w:val="sr-Cyrl-RS"/>
        </w:rPr>
        <w:t xml:space="preserve"> ТЕЛЕКОМ СРБИЈА А.Д. БЕОГРАД </w:t>
      </w:r>
      <w:r w:rsidRPr="005C6F05">
        <w:rPr>
          <w:rFonts w:ascii="Times New Roman" w:hAnsi="Times New Roman" w:cs="Times New Roman"/>
          <w:bCs/>
          <w:lang w:val="sr-Cyrl-RS"/>
        </w:rPr>
        <w:t xml:space="preserve">са нето добитком </w:t>
      </w:r>
      <w:r w:rsidR="00237B71" w:rsidRPr="005C6F05">
        <w:rPr>
          <w:rFonts w:ascii="Times New Roman" w:hAnsi="Times New Roman" w:cs="Times New Roman"/>
          <w:bCs/>
          <w:lang w:val="sr-Cyrl-RS"/>
        </w:rPr>
        <w:t>у износу од 10.080 милиона динара</w:t>
      </w:r>
      <w:r w:rsidRPr="005C6F05">
        <w:rPr>
          <w:rFonts w:ascii="Times New Roman" w:hAnsi="Times New Roman" w:cs="Times New Roman"/>
          <w:bCs/>
          <w:lang w:val="sr-Cyrl-RS"/>
        </w:rPr>
        <w:t>,</w:t>
      </w:r>
      <w:r w:rsidR="00237B71" w:rsidRPr="005C6F05">
        <w:rPr>
          <w:rFonts w:ascii="Times New Roman" w:hAnsi="Times New Roman" w:cs="Times New Roman"/>
          <w:bCs/>
          <w:lang w:val="sr-Cyrl-RS"/>
        </w:rPr>
        <w:t xml:space="preserve"> </w:t>
      </w:r>
      <w:r w:rsidRPr="005C6F05">
        <w:rPr>
          <w:rFonts w:ascii="Times New Roman" w:hAnsi="Times New Roman" w:cs="Times New Roman"/>
          <w:bCs/>
          <w:lang w:val="sr-Cyrl-RS"/>
        </w:rPr>
        <w:t>ко</w:t>
      </w:r>
      <w:r w:rsidR="00237B71" w:rsidRPr="005C6F05">
        <w:rPr>
          <w:rFonts w:ascii="Times New Roman" w:hAnsi="Times New Roman" w:cs="Times New Roman"/>
          <w:bCs/>
          <w:lang w:val="sr-Cyrl-RS"/>
        </w:rPr>
        <w:t>ји је на</w:t>
      </w:r>
      <w:r w:rsidR="009D0124" w:rsidRPr="005C6F05">
        <w:rPr>
          <w:rFonts w:ascii="Times New Roman" w:hAnsi="Times New Roman" w:cs="Times New Roman"/>
          <w:bCs/>
          <w:lang w:val="sr-Cyrl-RS"/>
        </w:rPr>
        <w:t>с</w:t>
      </w:r>
      <w:r w:rsidR="00237B71" w:rsidRPr="005C6F05">
        <w:rPr>
          <w:rFonts w:ascii="Times New Roman" w:hAnsi="Times New Roman" w:cs="Times New Roman"/>
          <w:bCs/>
          <w:lang w:val="sr-Cyrl-RS"/>
        </w:rPr>
        <w:t>прам прошлогодишњег нижи за 70,5%.</w:t>
      </w:r>
      <w:r w:rsidR="00B52BB5" w:rsidRPr="005C6F05">
        <w:rPr>
          <w:rFonts w:ascii="Times New Roman" w:hAnsi="Times New Roman" w:cs="Times New Roman"/>
          <w:bCs/>
          <w:lang w:val="sr-Cyrl-RS"/>
        </w:rPr>
        <w:t xml:space="preserve"> </w:t>
      </w:r>
      <w:r w:rsidR="00127AF9">
        <w:rPr>
          <w:rFonts w:ascii="Times New Roman" w:hAnsi="Times New Roman" w:cs="Times New Roman"/>
          <w:bCs/>
          <w:lang w:val="sr-Cyrl-RS"/>
        </w:rPr>
        <w:t xml:space="preserve">При томе, из пословних активности је </w:t>
      </w:r>
      <w:r w:rsidR="00B52BB5" w:rsidRPr="005C6F05">
        <w:rPr>
          <w:rFonts w:ascii="Times New Roman" w:hAnsi="Times New Roman" w:cs="Times New Roman"/>
          <w:bCs/>
          <w:lang w:val="sr-Cyrl-RS"/>
        </w:rPr>
        <w:t xml:space="preserve">исказан добитак </w:t>
      </w:r>
      <w:r w:rsidR="007919B5" w:rsidRPr="005C6F05">
        <w:rPr>
          <w:rFonts w:ascii="Times New Roman" w:hAnsi="Times New Roman" w:cs="Times New Roman"/>
          <w:bCs/>
          <w:lang w:val="sr-Cyrl-RS"/>
        </w:rPr>
        <w:t xml:space="preserve">у висини </w:t>
      </w:r>
      <w:r w:rsidR="00532F2E">
        <w:rPr>
          <w:rFonts w:ascii="Times New Roman" w:hAnsi="Times New Roman" w:cs="Times New Roman"/>
          <w:bCs/>
          <w:lang w:val="sr-Cyrl-RS"/>
        </w:rPr>
        <w:t xml:space="preserve">од 36.469 милиона динара, </w:t>
      </w:r>
      <w:r w:rsidR="00B52BB5" w:rsidRPr="005C6F05">
        <w:rPr>
          <w:rFonts w:ascii="Times New Roman" w:hAnsi="Times New Roman" w:cs="Times New Roman"/>
          <w:bCs/>
          <w:lang w:val="sr-Cyrl-RS"/>
        </w:rPr>
        <w:t xml:space="preserve">увећан за 86,3%, </w:t>
      </w:r>
      <w:r w:rsidR="00127AF9">
        <w:rPr>
          <w:rFonts w:ascii="Times New Roman" w:hAnsi="Times New Roman" w:cs="Times New Roman"/>
          <w:bCs/>
          <w:lang w:val="sr-Cyrl-RS"/>
        </w:rPr>
        <w:t xml:space="preserve">а на </w:t>
      </w:r>
      <w:r w:rsidR="00B52BB5" w:rsidRPr="005C6F05">
        <w:rPr>
          <w:rFonts w:ascii="Times New Roman" w:hAnsi="Times New Roman" w:cs="Times New Roman"/>
          <w:bCs/>
          <w:lang w:val="sr-Cyrl-RS"/>
        </w:rPr>
        <w:t xml:space="preserve">пад профитабилности </w:t>
      </w:r>
      <w:r w:rsidR="00127AF9">
        <w:rPr>
          <w:rFonts w:ascii="Times New Roman" w:hAnsi="Times New Roman" w:cs="Times New Roman"/>
          <w:bCs/>
          <w:lang w:val="sr-Cyrl-RS"/>
        </w:rPr>
        <w:t>утицао</w:t>
      </w:r>
      <w:r w:rsidR="00B52BB5" w:rsidRPr="005C6F05">
        <w:rPr>
          <w:rFonts w:ascii="Times New Roman" w:hAnsi="Times New Roman" w:cs="Times New Roman"/>
          <w:bCs/>
          <w:lang w:val="sr-Cyrl-RS"/>
        </w:rPr>
        <w:t xml:space="preserve"> је губит</w:t>
      </w:r>
      <w:r w:rsidR="00127AF9">
        <w:rPr>
          <w:rFonts w:ascii="Times New Roman" w:hAnsi="Times New Roman" w:cs="Times New Roman"/>
          <w:bCs/>
          <w:lang w:val="sr-Cyrl-RS"/>
        </w:rPr>
        <w:t>а</w:t>
      </w:r>
      <w:r w:rsidR="00B52BB5" w:rsidRPr="005C6F05">
        <w:rPr>
          <w:rFonts w:ascii="Times New Roman" w:hAnsi="Times New Roman" w:cs="Times New Roman"/>
          <w:bCs/>
          <w:lang w:val="sr-Cyrl-RS"/>
        </w:rPr>
        <w:t>к у под</w:t>
      </w:r>
      <w:r w:rsidR="009D0124" w:rsidRPr="005C6F05">
        <w:rPr>
          <w:rFonts w:ascii="Times New Roman" w:hAnsi="Times New Roman" w:cs="Times New Roman"/>
          <w:bCs/>
          <w:lang w:val="sr-Cyrl-RS"/>
        </w:rPr>
        <w:t xml:space="preserve">билансу финансирања </w:t>
      </w:r>
      <w:r w:rsidR="00B52BB5" w:rsidRPr="005C6F05">
        <w:rPr>
          <w:rFonts w:ascii="Times New Roman" w:hAnsi="Times New Roman" w:cs="Times New Roman"/>
          <w:bCs/>
          <w:lang w:val="sr-Cyrl-RS"/>
        </w:rPr>
        <w:t xml:space="preserve">од 24.776 милиона динара, </w:t>
      </w:r>
      <w:r w:rsidR="00432574">
        <w:rPr>
          <w:rFonts w:ascii="Times New Roman" w:hAnsi="Times New Roman" w:cs="Times New Roman"/>
          <w:bCs/>
          <w:lang w:val="sr-Cyrl-RS"/>
        </w:rPr>
        <w:t xml:space="preserve">већи </w:t>
      </w:r>
      <w:r w:rsidR="00B52BB5" w:rsidRPr="005C6F05">
        <w:rPr>
          <w:rFonts w:ascii="Times New Roman" w:hAnsi="Times New Roman" w:cs="Times New Roman"/>
          <w:bCs/>
          <w:lang w:val="sr-Cyrl-RS"/>
        </w:rPr>
        <w:t xml:space="preserve">за 56,8% </w:t>
      </w:r>
      <w:r w:rsidR="00432574">
        <w:rPr>
          <w:rFonts w:ascii="Times New Roman" w:hAnsi="Times New Roman" w:cs="Times New Roman"/>
          <w:bCs/>
          <w:lang w:val="sr-Cyrl-RS"/>
        </w:rPr>
        <w:t>у односу на</w:t>
      </w:r>
      <w:r w:rsidR="00532F2E">
        <w:rPr>
          <w:rFonts w:ascii="Times New Roman" w:hAnsi="Times New Roman" w:cs="Times New Roman"/>
          <w:bCs/>
          <w:lang w:val="sr-Cyrl-RS"/>
        </w:rPr>
        <w:t xml:space="preserve"> претходн</w:t>
      </w:r>
      <w:r w:rsidR="00432574">
        <w:rPr>
          <w:rFonts w:ascii="Times New Roman" w:hAnsi="Times New Roman" w:cs="Times New Roman"/>
          <w:bCs/>
          <w:lang w:val="sr-Cyrl-RS"/>
        </w:rPr>
        <w:t>у</w:t>
      </w:r>
      <w:r w:rsidR="00532F2E">
        <w:rPr>
          <w:rFonts w:ascii="Times New Roman" w:hAnsi="Times New Roman" w:cs="Times New Roman"/>
          <w:bCs/>
          <w:lang w:val="sr-Cyrl-RS"/>
        </w:rPr>
        <w:t xml:space="preserve"> годин</w:t>
      </w:r>
      <w:r w:rsidR="00432574">
        <w:rPr>
          <w:rFonts w:ascii="Times New Roman" w:hAnsi="Times New Roman" w:cs="Times New Roman"/>
          <w:bCs/>
          <w:lang w:val="sr-Cyrl-RS"/>
        </w:rPr>
        <w:t xml:space="preserve">у, </w:t>
      </w:r>
      <w:r w:rsidR="00127AF9">
        <w:rPr>
          <w:rFonts w:ascii="Times New Roman" w:hAnsi="Times New Roman" w:cs="Times New Roman"/>
          <w:bCs/>
          <w:lang w:val="sr-Cyrl-RS"/>
        </w:rPr>
        <w:t xml:space="preserve">и то </w:t>
      </w:r>
      <w:r w:rsidR="00432574">
        <w:rPr>
          <w:rFonts w:ascii="Times New Roman" w:hAnsi="Times New Roman" w:cs="Times New Roman"/>
          <w:bCs/>
          <w:lang w:val="sr-Cyrl-RS"/>
        </w:rPr>
        <w:t>услед значајног раста финансијских ра</w:t>
      </w:r>
      <w:r w:rsidR="00896EA8">
        <w:rPr>
          <w:rFonts w:ascii="Times New Roman" w:hAnsi="Times New Roman" w:cs="Times New Roman"/>
          <w:bCs/>
          <w:lang w:val="sr-Cyrl-RS"/>
        </w:rPr>
        <w:t>с</w:t>
      </w:r>
      <w:r w:rsidR="00432574">
        <w:rPr>
          <w:rFonts w:ascii="Times New Roman" w:hAnsi="Times New Roman" w:cs="Times New Roman"/>
          <w:bCs/>
          <w:lang w:val="sr-Cyrl-RS"/>
        </w:rPr>
        <w:t>хода</w:t>
      </w:r>
      <w:r w:rsidR="00A37E5B" w:rsidRPr="005C6F05">
        <w:rPr>
          <w:rFonts w:ascii="Times New Roman" w:hAnsi="Times New Roman" w:cs="Times New Roman"/>
          <w:bCs/>
          <w:lang w:val="sr-Cyrl-RS"/>
        </w:rPr>
        <w:t xml:space="preserve"> </w:t>
      </w:r>
      <w:r w:rsidR="0030196A" w:rsidRPr="005C6F05">
        <w:rPr>
          <w:rFonts w:ascii="Times New Roman" w:hAnsi="Times New Roman" w:cs="Times New Roman"/>
          <w:bCs/>
          <w:lang w:val="sr-Cyrl-RS"/>
        </w:rPr>
        <w:t>по основу кредита, зајмова, финансијског лизинга и корпоративних обвезница</w:t>
      </w:r>
      <w:r w:rsidR="00E71696">
        <w:rPr>
          <w:rFonts w:ascii="Times New Roman" w:hAnsi="Times New Roman" w:cs="Times New Roman"/>
          <w:bCs/>
          <w:lang w:val="sr-Cyrl-RS"/>
        </w:rPr>
        <w:t xml:space="preserve">. </w:t>
      </w:r>
      <w:r w:rsidR="00432574">
        <w:rPr>
          <w:rFonts w:ascii="Times New Roman" w:hAnsi="Times New Roman" w:cs="Times New Roman"/>
          <w:bCs/>
          <w:lang w:val="sr-Cyrl-RS"/>
        </w:rPr>
        <w:t>П</w:t>
      </w:r>
      <w:r w:rsidR="00F55815">
        <w:rPr>
          <w:rFonts w:ascii="Times New Roman" w:hAnsi="Times New Roman" w:cs="Times New Roman"/>
          <w:bCs/>
          <w:lang w:val="sr-Cyrl-RS"/>
        </w:rPr>
        <w:t>рема вредностима искоришћених капацитета</w:t>
      </w:r>
      <w:r w:rsidR="0093254C">
        <w:rPr>
          <w:rFonts w:ascii="Times New Roman" w:hAnsi="Times New Roman" w:cs="Times New Roman"/>
          <w:bCs/>
          <w:lang w:val="sr-Cyrl-RS"/>
        </w:rPr>
        <w:t xml:space="preserve"> </w:t>
      </w:r>
      <w:r w:rsidR="00432574">
        <w:rPr>
          <w:rFonts w:ascii="Times New Roman" w:hAnsi="Times New Roman" w:cs="Times New Roman"/>
          <w:bCs/>
          <w:lang w:val="sr-Cyrl-RS"/>
        </w:rPr>
        <w:t xml:space="preserve">ова телекомуникациона компанија је </w:t>
      </w:r>
      <w:r w:rsidR="002F0C32">
        <w:rPr>
          <w:rFonts w:ascii="Times New Roman" w:hAnsi="Times New Roman" w:cs="Times New Roman"/>
          <w:bCs/>
          <w:lang w:val="sr-Cyrl-RS"/>
        </w:rPr>
        <w:t>остал</w:t>
      </w:r>
      <w:r w:rsidR="00432574">
        <w:rPr>
          <w:rFonts w:ascii="Times New Roman" w:hAnsi="Times New Roman" w:cs="Times New Roman"/>
          <w:bCs/>
          <w:lang w:val="sr-Cyrl-RS"/>
        </w:rPr>
        <w:t>а</w:t>
      </w:r>
      <w:r w:rsidR="002F0C32">
        <w:rPr>
          <w:rFonts w:ascii="Times New Roman" w:hAnsi="Times New Roman" w:cs="Times New Roman"/>
          <w:bCs/>
          <w:lang w:val="sr-Cyrl-RS"/>
        </w:rPr>
        <w:t xml:space="preserve"> на </w:t>
      </w:r>
      <w:r w:rsidR="0093254C">
        <w:rPr>
          <w:rFonts w:ascii="Times New Roman" w:hAnsi="Times New Roman" w:cs="Times New Roman"/>
          <w:bCs/>
          <w:lang w:val="sr-Cyrl-RS"/>
        </w:rPr>
        <w:t>прошлогодишњим позиција</w:t>
      </w:r>
      <w:r w:rsidR="00432574">
        <w:rPr>
          <w:rFonts w:ascii="Times New Roman" w:hAnsi="Times New Roman" w:cs="Times New Roman"/>
          <w:bCs/>
          <w:lang w:val="sr-Cyrl-RS"/>
        </w:rPr>
        <w:t>ма</w:t>
      </w:r>
      <w:r w:rsidR="004E3FE1">
        <w:rPr>
          <w:rFonts w:ascii="Times New Roman" w:hAnsi="Times New Roman" w:cs="Times New Roman"/>
          <w:bCs/>
          <w:lang w:val="sr-Cyrl-RS"/>
        </w:rPr>
        <w:t xml:space="preserve"> </w:t>
      </w:r>
      <w:r w:rsidR="002F0C32">
        <w:rPr>
          <w:rFonts w:ascii="Times New Roman" w:hAnsi="Times New Roman" w:cs="Times New Roman"/>
          <w:bCs/>
          <w:lang w:val="sr-Cyrl-RS"/>
        </w:rPr>
        <w:t>(</w:t>
      </w:r>
      <w:r w:rsidR="002F0C32" w:rsidRPr="006D2B17">
        <w:rPr>
          <w:rFonts w:ascii="Times New Roman" w:hAnsi="Times New Roman" w:cs="Times New Roman"/>
          <w:bCs/>
          <w:lang w:val="sr-Cyrl-RS"/>
        </w:rPr>
        <w:t>друго и шесто место</w:t>
      </w:r>
      <w:r w:rsidR="002F0C32">
        <w:rPr>
          <w:rFonts w:ascii="Times New Roman" w:hAnsi="Times New Roman" w:cs="Times New Roman"/>
          <w:bCs/>
          <w:lang w:val="sr-Cyrl-RS"/>
        </w:rPr>
        <w:t>)</w:t>
      </w:r>
      <w:r w:rsidR="0043790F">
        <w:rPr>
          <w:rFonts w:ascii="Times New Roman" w:hAnsi="Times New Roman" w:cs="Times New Roman"/>
          <w:bCs/>
          <w:lang w:val="sr-Cyrl-RS"/>
        </w:rPr>
        <w:t xml:space="preserve">, са </w:t>
      </w:r>
      <w:r w:rsidR="00475E63">
        <w:rPr>
          <w:rFonts w:ascii="Times New Roman" w:hAnsi="Times New Roman" w:cs="Times New Roman"/>
          <w:bCs/>
          <w:lang w:val="sr-Cyrl-RS"/>
        </w:rPr>
        <w:t>7</w:t>
      </w:r>
      <w:r w:rsidR="0043790F" w:rsidRPr="006D2B17">
        <w:rPr>
          <w:rFonts w:ascii="Times New Roman" w:hAnsi="Times New Roman" w:cs="Times New Roman"/>
          <w:bCs/>
          <w:lang w:val="sr-Cyrl-RS"/>
        </w:rPr>
        <w:t xml:space="preserve">20.249 милиона динара пословне имовине и 202.944 милиона динара капитала. </w:t>
      </w:r>
      <w:r w:rsidR="001E108A" w:rsidRPr="006D2B17">
        <w:rPr>
          <w:rFonts w:ascii="Times New Roman" w:hAnsi="Times New Roman" w:cs="Times New Roman"/>
          <w:bCs/>
          <w:lang w:val="sr-Cyrl-RS"/>
        </w:rPr>
        <w:t>Истовремено, повећа</w:t>
      </w:r>
      <w:r w:rsidR="00432574">
        <w:rPr>
          <w:rFonts w:ascii="Times New Roman" w:hAnsi="Times New Roman" w:cs="Times New Roman"/>
          <w:bCs/>
          <w:lang w:val="sr-Cyrl-RS"/>
        </w:rPr>
        <w:t>ла</w:t>
      </w:r>
      <w:r w:rsidR="001E108A" w:rsidRPr="006D2B17">
        <w:rPr>
          <w:rFonts w:ascii="Times New Roman" w:hAnsi="Times New Roman" w:cs="Times New Roman"/>
          <w:bCs/>
          <w:lang w:val="sr-Cyrl-RS"/>
        </w:rPr>
        <w:t xml:space="preserve"> је број запослених за 322</w:t>
      </w:r>
      <w:r w:rsidR="00E54B75">
        <w:rPr>
          <w:rFonts w:ascii="Times New Roman" w:hAnsi="Times New Roman" w:cs="Times New Roman"/>
          <w:bCs/>
          <w:lang w:val="sr-Cyrl-RS"/>
        </w:rPr>
        <w:t>,</w:t>
      </w:r>
      <w:r w:rsidR="001E108A" w:rsidRPr="006D2B17">
        <w:rPr>
          <w:rFonts w:ascii="Times New Roman" w:hAnsi="Times New Roman" w:cs="Times New Roman"/>
          <w:bCs/>
          <w:lang w:val="sr-Cyrl-RS"/>
        </w:rPr>
        <w:t xml:space="preserve"> на укупно 8.689 радника.</w:t>
      </w:r>
    </w:p>
    <w:p w14:paraId="7B665C2A" w14:textId="77777777" w:rsidR="007919B5" w:rsidRPr="0079222F" w:rsidRDefault="007919B5" w:rsidP="007C3169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14:paraId="624F5F9B" w14:textId="41B01563" w:rsidR="00FF5F46" w:rsidRPr="0079222F" w:rsidRDefault="008254CE" w:rsidP="00FF5F46">
      <w:pPr>
        <w:pStyle w:val="NoSpacing"/>
        <w:jc w:val="both"/>
        <w:rPr>
          <w:rFonts w:ascii="Times New Roman" w:hAnsi="Times New Roman" w:cs="Times New Roman"/>
          <w:i/>
        </w:rPr>
      </w:pPr>
      <w:r w:rsidRPr="0079222F">
        <w:rPr>
          <w:rFonts w:ascii="Times New Roman" w:hAnsi="Times New Roman" w:cs="Times New Roman"/>
          <w:i/>
        </w:rPr>
        <w:t>Успешн</w:t>
      </w:r>
      <w:r w:rsidRPr="0079222F">
        <w:rPr>
          <w:rFonts w:ascii="Times New Roman" w:hAnsi="Times New Roman" w:cs="Times New Roman"/>
          <w:i/>
          <w:lang w:val="sr-Cyrl-RS"/>
        </w:rPr>
        <w:t>о</w:t>
      </w:r>
      <w:r w:rsidR="00FF5F46" w:rsidRPr="0079222F">
        <w:rPr>
          <w:rFonts w:ascii="Times New Roman" w:hAnsi="Times New Roman" w:cs="Times New Roman"/>
          <w:i/>
        </w:rPr>
        <w:t xml:space="preserve"> привредн</w:t>
      </w:r>
      <w:r w:rsidRPr="0079222F">
        <w:rPr>
          <w:rFonts w:ascii="Times New Roman" w:hAnsi="Times New Roman" w:cs="Times New Roman"/>
          <w:i/>
          <w:lang w:val="sr-Cyrl-RS"/>
        </w:rPr>
        <w:t>о</w:t>
      </w:r>
      <w:r w:rsidR="00FF5F46" w:rsidRPr="0079222F">
        <w:rPr>
          <w:rFonts w:ascii="Times New Roman" w:hAnsi="Times New Roman" w:cs="Times New Roman"/>
          <w:i/>
        </w:rPr>
        <w:t xml:space="preserve"> друштв</w:t>
      </w:r>
      <w:r w:rsidRPr="0079222F">
        <w:rPr>
          <w:rFonts w:ascii="Times New Roman" w:hAnsi="Times New Roman" w:cs="Times New Roman"/>
          <w:i/>
          <w:lang w:val="sr-Cyrl-RS"/>
        </w:rPr>
        <w:t>о</w:t>
      </w:r>
      <w:r w:rsidR="00FF5F46" w:rsidRPr="0079222F">
        <w:rPr>
          <w:rFonts w:ascii="Times New Roman" w:hAnsi="Times New Roman" w:cs="Times New Roman"/>
          <w:i/>
        </w:rPr>
        <w:t xml:space="preserve"> ‒ међу првих пет према пословним</w:t>
      </w:r>
      <w:r w:rsidRPr="0079222F">
        <w:rPr>
          <w:rFonts w:ascii="Times New Roman" w:hAnsi="Times New Roman" w:cs="Times New Roman"/>
          <w:i/>
        </w:rPr>
        <w:t xml:space="preserve"> приходима и високо профитабилн</w:t>
      </w:r>
      <w:r w:rsidRPr="0079222F">
        <w:rPr>
          <w:rFonts w:ascii="Times New Roman" w:hAnsi="Times New Roman" w:cs="Times New Roman"/>
          <w:i/>
          <w:lang w:val="sr-Cyrl-RS"/>
        </w:rPr>
        <w:t>о</w:t>
      </w:r>
      <w:r w:rsidR="00FF5F46" w:rsidRPr="0079222F">
        <w:rPr>
          <w:rFonts w:ascii="Times New Roman" w:hAnsi="Times New Roman" w:cs="Times New Roman"/>
          <w:i/>
        </w:rPr>
        <w:t>, са финансијским капацитетима</w:t>
      </w:r>
      <w:r w:rsidR="00FF4B8D" w:rsidRPr="0079222F">
        <w:rPr>
          <w:rFonts w:ascii="Times New Roman" w:hAnsi="Times New Roman" w:cs="Times New Roman"/>
          <w:i/>
        </w:rPr>
        <w:t xml:space="preserve"> </w:t>
      </w:r>
      <w:r w:rsidR="00FF4B8D" w:rsidRPr="0079222F">
        <w:rPr>
          <w:rFonts w:ascii="Times New Roman" w:hAnsi="Times New Roman" w:cs="Times New Roman"/>
          <w:i/>
          <w:lang w:val="sr-Cyrl-RS"/>
        </w:rPr>
        <w:t xml:space="preserve">велике </w:t>
      </w:r>
      <w:r w:rsidR="00FF4B8D" w:rsidRPr="0079222F">
        <w:rPr>
          <w:rFonts w:ascii="Times New Roman" w:hAnsi="Times New Roman" w:cs="Times New Roman"/>
          <w:i/>
        </w:rPr>
        <w:t>в</w:t>
      </w:r>
      <w:r w:rsidR="00FF4B8D" w:rsidRPr="0079222F">
        <w:rPr>
          <w:rFonts w:ascii="Times New Roman" w:hAnsi="Times New Roman" w:cs="Times New Roman"/>
          <w:i/>
          <w:lang w:val="sr-Cyrl-RS"/>
        </w:rPr>
        <w:t>редности</w:t>
      </w:r>
    </w:p>
    <w:p w14:paraId="1A13A670" w14:textId="77777777" w:rsidR="00FF5F46" w:rsidRPr="00080C20" w:rsidRDefault="00FF5F46" w:rsidP="00FF5F46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299343C7" w14:textId="15937A80" w:rsidR="004E3FE1" w:rsidRPr="00A52DDC" w:rsidRDefault="004E3FE1" w:rsidP="00F74AC4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4E3FE1">
        <w:rPr>
          <w:rFonts w:ascii="Times New Roman" w:hAnsi="Times New Roman" w:cs="Times New Roman"/>
          <w:lang w:val="sr-Cyrl-RS"/>
        </w:rPr>
        <w:t xml:space="preserve">Међу најуспешнијим друштвима је и </w:t>
      </w:r>
      <w:r w:rsidRPr="00882218">
        <w:rPr>
          <w:rFonts w:ascii="Times New Roman" w:hAnsi="Times New Roman" w:cs="Times New Roman"/>
          <w:lang w:val="sr-Cyrl-RS"/>
        </w:rPr>
        <w:t>ЈП СРБИЈАГАС НОВИ САД</w:t>
      </w:r>
      <w:r w:rsidR="00A52DDC">
        <w:rPr>
          <w:rFonts w:ascii="Times New Roman" w:hAnsi="Times New Roman" w:cs="Times New Roman"/>
          <w:lang w:val="sr-Cyrl-RS"/>
        </w:rPr>
        <w:t xml:space="preserve">, који </w:t>
      </w:r>
      <w:r w:rsidR="00432574">
        <w:rPr>
          <w:rFonts w:ascii="Times New Roman" w:hAnsi="Times New Roman" w:cs="Times New Roman"/>
          <w:lang w:val="sr-Cyrl-RS"/>
        </w:rPr>
        <w:t>ј</w:t>
      </w:r>
      <w:r w:rsidR="00A52DDC">
        <w:rPr>
          <w:rFonts w:ascii="Times New Roman" w:hAnsi="Times New Roman" w:cs="Times New Roman"/>
          <w:lang w:val="sr-Cyrl-RS"/>
        </w:rPr>
        <w:t xml:space="preserve">е са пословним приходима од </w:t>
      </w:r>
      <w:r w:rsidR="00A52DDC" w:rsidRPr="00882218">
        <w:rPr>
          <w:rFonts w:ascii="Times New Roman" w:hAnsi="Times New Roman" w:cs="Times New Roman"/>
          <w:lang w:val="sr-Cyrl-RS"/>
        </w:rPr>
        <w:t>181.987 милиона динара, већим за 4,4%</w:t>
      </w:r>
      <w:r w:rsidR="00E54B75">
        <w:rPr>
          <w:rFonts w:ascii="Times New Roman" w:hAnsi="Times New Roman" w:cs="Times New Roman"/>
          <w:lang w:val="sr-Cyrl-RS"/>
        </w:rPr>
        <w:t>,</w:t>
      </w:r>
      <w:r w:rsidR="00A52DDC" w:rsidRPr="00882218">
        <w:rPr>
          <w:rFonts w:ascii="Times New Roman" w:hAnsi="Times New Roman" w:cs="Times New Roman"/>
          <w:lang w:val="sr-Cyrl-RS"/>
        </w:rPr>
        <w:t xml:space="preserve"> </w:t>
      </w:r>
      <w:r w:rsidR="00432574">
        <w:rPr>
          <w:rFonts w:ascii="Times New Roman" w:hAnsi="Times New Roman" w:cs="Times New Roman"/>
          <w:lang w:val="sr-Cyrl-RS"/>
        </w:rPr>
        <w:t xml:space="preserve">заузео </w:t>
      </w:r>
      <w:r w:rsidR="00A52DDC" w:rsidRPr="00882218">
        <w:rPr>
          <w:rFonts w:ascii="Times New Roman" w:hAnsi="Times New Roman" w:cs="Times New Roman"/>
          <w:lang w:val="sr-Cyrl-RS"/>
        </w:rPr>
        <w:t>четврт</w:t>
      </w:r>
      <w:r w:rsidR="00082945">
        <w:rPr>
          <w:rFonts w:ascii="Times New Roman" w:hAnsi="Times New Roman" w:cs="Times New Roman"/>
          <w:lang w:val="sr-Cyrl-RS"/>
        </w:rPr>
        <w:t>о</w:t>
      </w:r>
      <w:r w:rsidR="00A52DDC" w:rsidRPr="00882218">
        <w:rPr>
          <w:rFonts w:ascii="Times New Roman" w:hAnsi="Times New Roman" w:cs="Times New Roman"/>
          <w:lang w:val="sr-Cyrl-RS"/>
        </w:rPr>
        <w:t xml:space="preserve"> мест</w:t>
      </w:r>
      <w:r w:rsidR="00432574">
        <w:rPr>
          <w:rFonts w:ascii="Times New Roman" w:hAnsi="Times New Roman" w:cs="Times New Roman"/>
          <w:lang w:val="sr-Cyrl-RS"/>
        </w:rPr>
        <w:t>о</w:t>
      </w:r>
      <w:r w:rsidR="00A52DDC" w:rsidRPr="00882218">
        <w:rPr>
          <w:rFonts w:ascii="Times New Roman" w:hAnsi="Times New Roman" w:cs="Times New Roman"/>
          <w:lang w:val="sr-Cyrl-RS"/>
        </w:rPr>
        <w:t xml:space="preserve">. </w:t>
      </w:r>
      <w:r w:rsidR="00E33A11" w:rsidRPr="00882218">
        <w:rPr>
          <w:rFonts w:ascii="Times New Roman" w:hAnsi="Times New Roman" w:cs="Times New Roman"/>
          <w:lang w:val="sr-Cyrl-RS"/>
        </w:rPr>
        <w:t>До раста пословних прихода дош</w:t>
      </w:r>
      <w:r w:rsidR="003600E6" w:rsidRPr="00882218">
        <w:rPr>
          <w:rFonts w:ascii="Times New Roman" w:hAnsi="Times New Roman" w:cs="Times New Roman"/>
          <w:lang w:val="sr-Cyrl-RS"/>
        </w:rPr>
        <w:t xml:space="preserve">ло је услед интензивиране </w:t>
      </w:r>
      <w:r w:rsidR="00531404" w:rsidRPr="00882218">
        <w:rPr>
          <w:rFonts w:ascii="Times New Roman" w:hAnsi="Times New Roman" w:cs="Times New Roman"/>
          <w:lang w:val="sr-Cyrl-RS"/>
        </w:rPr>
        <w:t>продаје на домаћем тржишту</w:t>
      </w:r>
      <w:r w:rsidR="00036EC7" w:rsidRPr="00882218">
        <w:rPr>
          <w:rFonts w:ascii="Times New Roman" w:hAnsi="Times New Roman" w:cs="Times New Roman"/>
          <w:lang w:val="sr-Cyrl-RS"/>
        </w:rPr>
        <w:t>, док су упоредо пословни расходи увећ</w:t>
      </w:r>
      <w:r w:rsidR="008B2133" w:rsidRPr="00882218">
        <w:rPr>
          <w:rFonts w:ascii="Times New Roman" w:hAnsi="Times New Roman" w:cs="Times New Roman"/>
          <w:lang w:val="sr-Cyrl-RS"/>
        </w:rPr>
        <w:t xml:space="preserve">ани нешто </w:t>
      </w:r>
      <w:r w:rsidR="00080F08" w:rsidRPr="00882218">
        <w:rPr>
          <w:rFonts w:ascii="Times New Roman" w:hAnsi="Times New Roman" w:cs="Times New Roman"/>
          <w:lang w:val="sr-Cyrl-RS"/>
        </w:rPr>
        <w:t>брже</w:t>
      </w:r>
      <w:r w:rsidR="008B2133" w:rsidRPr="00882218">
        <w:rPr>
          <w:rFonts w:ascii="Times New Roman" w:hAnsi="Times New Roman" w:cs="Times New Roman"/>
          <w:lang w:val="sr-Cyrl-RS"/>
        </w:rPr>
        <w:t xml:space="preserve"> (</w:t>
      </w:r>
      <w:r w:rsidR="00036EC7" w:rsidRPr="00882218">
        <w:rPr>
          <w:rFonts w:ascii="Times New Roman" w:hAnsi="Times New Roman" w:cs="Times New Roman"/>
          <w:lang w:val="sr-Cyrl-RS"/>
        </w:rPr>
        <w:t>5,0%)</w:t>
      </w:r>
      <w:r w:rsidR="008B2133" w:rsidRPr="00882218">
        <w:rPr>
          <w:rFonts w:ascii="Times New Roman" w:hAnsi="Times New Roman" w:cs="Times New Roman"/>
          <w:lang w:val="sr-Cyrl-RS"/>
        </w:rPr>
        <w:t xml:space="preserve"> до износа од 161.395 милиона динара, </w:t>
      </w:r>
      <w:r w:rsidR="00896EA8">
        <w:rPr>
          <w:rFonts w:ascii="Times New Roman" w:hAnsi="Times New Roman" w:cs="Times New Roman"/>
          <w:lang w:val="sr-Cyrl-RS"/>
        </w:rPr>
        <w:t>због</w:t>
      </w:r>
      <w:r w:rsidR="008B2133" w:rsidRPr="00882218">
        <w:rPr>
          <w:rFonts w:ascii="Times New Roman" w:hAnsi="Times New Roman" w:cs="Times New Roman"/>
          <w:lang w:val="sr-Cyrl-RS"/>
        </w:rPr>
        <w:t xml:space="preserve"> усклађивања вредности залиха природног гаса у складиштима изван територије Републике Србије</w:t>
      </w:r>
      <w:r w:rsidR="007A42B7" w:rsidRPr="00882218">
        <w:rPr>
          <w:rFonts w:ascii="Times New Roman" w:hAnsi="Times New Roman" w:cs="Times New Roman"/>
          <w:lang w:val="sr-Cyrl-RS"/>
        </w:rPr>
        <w:t>. Ка</w:t>
      </w:r>
      <w:r w:rsidR="00080F08" w:rsidRPr="00882218">
        <w:rPr>
          <w:rFonts w:ascii="Times New Roman" w:hAnsi="Times New Roman" w:cs="Times New Roman"/>
          <w:lang w:val="sr-Cyrl-RS"/>
        </w:rPr>
        <w:t>о резултат оваквих кретања</w:t>
      </w:r>
      <w:r w:rsidR="007A42B7" w:rsidRPr="00882218">
        <w:rPr>
          <w:rFonts w:ascii="Times New Roman" w:hAnsi="Times New Roman" w:cs="Times New Roman"/>
          <w:lang w:val="sr-Cyrl-RS"/>
        </w:rPr>
        <w:t>,</w:t>
      </w:r>
      <w:r w:rsidR="00080F08" w:rsidRPr="00882218">
        <w:rPr>
          <w:rFonts w:ascii="Times New Roman" w:hAnsi="Times New Roman" w:cs="Times New Roman"/>
          <w:lang w:val="sr-Cyrl-RS"/>
        </w:rPr>
        <w:t xml:space="preserve"> </w:t>
      </w:r>
      <w:r w:rsidR="00085294">
        <w:rPr>
          <w:rFonts w:ascii="Times New Roman" w:hAnsi="Times New Roman" w:cs="Times New Roman"/>
          <w:lang w:val="sr-Cyrl-RS"/>
        </w:rPr>
        <w:t>забележен</w:t>
      </w:r>
      <w:r w:rsidR="00085294" w:rsidRPr="00882218">
        <w:rPr>
          <w:rFonts w:ascii="Times New Roman" w:hAnsi="Times New Roman" w:cs="Times New Roman"/>
          <w:lang w:val="sr-Cyrl-RS"/>
        </w:rPr>
        <w:t xml:space="preserve"> </w:t>
      </w:r>
      <w:r w:rsidR="00080F08" w:rsidRPr="00882218">
        <w:rPr>
          <w:rFonts w:ascii="Times New Roman" w:hAnsi="Times New Roman" w:cs="Times New Roman"/>
          <w:lang w:val="sr-Cyrl-RS"/>
        </w:rPr>
        <w:t xml:space="preserve">је пословни добитак </w:t>
      </w:r>
      <w:r w:rsidR="00085294">
        <w:rPr>
          <w:rFonts w:ascii="Times New Roman" w:hAnsi="Times New Roman" w:cs="Times New Roman"/>
          <w:lang w:val="sr-Cyrl-RS"/>
        </w:rPr>
        <w:t xml:space="preserve">од </w:t>
      </w:r>
      <w:r w:rsidR="00080F08" w:rsidRPr="00882218">
        <w:rPr>
          <w:rFonts w:ascii="Times New Roman" w:hAnsi="Times New Roman" w:cs="Times New Roman"/>
          <w:lang w:val="sr-Cyrl-RS"/>
        </w:rPr>
        <w:t>20.592 милиона динара</w:t>
      </w:r>
      <w:r w:rsidR="007A42B7" w:rsidRPr="00882218">
        <w:rPr>
          <w:rFonts w:ascii="Times New Roman" w:hAnsi="Times New Roman" w:cs="Times New Roman"/>
          <w:lang w:val="sr-Cyrl-RS"/>
        </w:rPr>
        <w:t xml:space="preserve">, </w:t>
      </w:r>
      <w:r w:rsidR="00A06BDE">
        <w:rPr>
          <w:rFonts w:ascii="Times New Roman" w:hAnsi="Times New Roman" w:cs="Times New Roman"/>
          <w:lang w:val="sr-Cyrl-RS"/>
        </w:rPr>
        <w:t xml:space="preserve">при чему је истовремено остварен </w:t>
      </w:r>
      <w:r w:rsidR="007A42B7" w:rsidRPr="00882218">
        <w:rPr>
          <w:rFonts w:ascii="Times New Roman" w:hAnsi="Times New Roman" w:cs="Times New Roman"/>
          <w:lang w:val="sr-Cyrl-RS"/>
        </w:rPr>
        <w:t>добит</w:t>
      </w:r>
      <w:r w:rsidR="00A06BDE">
        <w:rPr>
          <w:rFonts w:ascii="Times New Roman" w:hAnsi="Times New Roman" w:cs="Times New Roman"/>
          <w:lang w:val="sr-Cyrl-RS"/>
        </w:rPr>
        <w:t>а</w:t>
      </w:r>
      <w:r w:rsidR="007A42B7" w:rsidRPr="00882218">
        <w:rPr>
          <w:rFonts w:ascii="Times New Roman" w:hAnsi="Times New Roman" w:cs="Times New Roman"/>
          <w:lang w:val="sr-Cyrl-RS"/>
        </w:rPr>
        <w:t xml:space="preserve">к из финансирања </w:t>
      </w:r>
      <w:r w:rsidR="00AE3832" w:rsidRPr="00882218">
        <w:rPr>
          <w:rFonts w:ascii="Times New Roman" w:hAnsi="Times New Roman" w:cs="Times New Roman"/>
          <w:lang w:val="sr-Cyrl-RS"/>
        </w:rPr>
        <w:t>(</w:t>
      </w:r>
      <w:r w:rsidR="007A42B7" w:rsidRPr="00882218">
        <w:rPr>
          <w:rFonts w:ascii="Times New Roman" w:hAnsi="Times New Roman" w:cs="Times New Roman"/>
          <w:lang w:val="sr-Cyrl-RS"/>
        </w:rPr>
        <w:t>1.152 милиона динара</w:t>
      </w:r>
      <w:r w:rsidR="00AE3832" w:rsidRPr="00882218">
        <w:rPr>
          <w:rFonts w:ascii="Times New Roman" w:hAnsi="Times New Roman" w:cs="Times New Roman"/>
          <w:lang w:val="sr-Cyrl-RS"/>
        </w:rPr>
        <w:t>) и губит</w:t>
      </w:r>
      <w:r w:rsidR="00A06BDE">
        <w:rPr>
          <w:rFonts w:ascii="Times New Roman" w:hAnsi="Times New Roman" w:cs="Times New Roman"/>
          <w:lang w:val="sr-Cyrl-RS"/>
        </w:rPr>
        <w:t>а</w:t>
      </w:r>
      <w:r w:rsidR="007A42B7" w:rsidRPr="00882218">
        <w:rPr>
          <w:rFonts w:ascii="Times New Roman" w:hAnsi="Times New Roman" w:cs="Times New Roman"/>
          <w:lang w:val="sr-Cyrl-RS"/>
        </w:rPr>
        <w:t xml:space="preserve">к из осталих активности </w:t>
      </w:r>
      <w:r w:rsidR="00AE3832" w:rsidRPr="00882218">
        <w:rPr>
          <w:rFonts w:ascii="Times New Roman" w:hAnsi="Times New Roman" w:cs="Times New Roman"/>
          <w:lang w:val="sr-Cyrl-RS"/>
        </w:rPr>
        <w:t>(</w:t>
      </w:r>
      <w:r w:rsidR="007A42B7" w:rsidRPr="00882218">
        <w:rPr>
          <w:rFonts w:ascii="Times New Roman" w:hAnsi="Times New Roman" w:cs="Times New Roman"/>
          <w:lang w:val="sr-Cyrl-RS"/>
        </w:rPr>
        <w:t>7.372 милиона динара</w:t>
      </w:r>
      <w:r w:rsidR="00AE3832" w:rsidRPr="00882218">
        <w:rPr>
          <w:rFonts w:ascii="Times New Roman" w:hAnsi="Times New Roman" w:cs="Times New Roman"/>
          <w:lang w:val="sr-Cyrl-RS"/>
        </w:rPr>
        <w:t>)</w:t>
      </w:r>
      <w:r w:rsidR="00A06BDE">
        <w:rPr>
          <w:rFonts w:ascii="Times New Roman" w:hAnsi="Times New Roman" w:cs="Times New Roman"/>
          <w:lang w:val="sr-Cyrl-RS"/>
        </w:rPr>
        <w:t>. Поред негативног резултата из осталих активности</w:t>
      </w:r>
      <w:r w:rsidR="00085294">
        <w:rPr>
          <w:rFonts w:ascii="Times New Roman" w:hAnsi="Times New Roman" w:cs="Times New Roman"/>
          <w:lang w:val="sr-Cyrl-RS"/>
        </w:rPr>
        <w:t xml:space="preserve">, друштво је </w:t>
      </w:r>
      <w:r w:rsidR="00A06BDE" w:rsidRPr="00E745D0">
        <w:rPr>
          <w:rFonts w:ascii="Times New Roman" w:hAnsi="Times New Roman" w:cs="Times New Roman"/>
          <w:lang w:val="sr-Cyrl-RS"/>
        </w:rPr>
        <w:t>исказ</w:t>
      </w:r>
      <w:r w:rsidR="00085294">
        <w:rPr>
          <w:rFonts w:ascii="Times New Roman" w:hAnsi="Times New Roman" w:cs="Times New Roman"/>
          <w:lang w:val="sr-Cyrl-RS"/>
        </w:rPr>
        <w:t>ало</w:t>
      </w:r>
      <w:r w:rsidR="00A06BDE" w:rsidRPr="00E745D0">
        <w:rPr>
          <w:rFonts w:ascii="Times New Roman" w:hAnsi="Times New Roman" w:cs="Times New Roman"/>
          <w:lang w:val="sr-Cyrl-RS"/>
        </w:rPr>
        <w:t xml:space="preserve"> пореск</w:t>
      </w:r>
      <w:r w:rsidR="00085294">
        <w:rPr>
          <w:rFonts w:ascii="Times New Roman" w:hAnsi="Times New Roman" w:cs="Times New Roman"/>
          <w:lang w:val="sr-Cyrl-RS"/>
        </w:rPr>
        <w:t>и</w:t>
      </w:r>
      <w:r w:rsidR="00A06BDE" w:rsidRPr="00E745D0">
        <w:rPr>
          <w:rFonts w:ascii="Times New Roman" w:hAnsi="Times New Roman" w:cs="Times New Roman"/>
          <w:lang w:val="sr-Cyrl-RS"/>
        </w:rPr>
        <w:t xml:space="preserve"> расход периода од 5.503 милиона динара, који се односи на обрачунати порез на добит</w:t>
      </w:r>
      <w:r w:rsidR="00A06BDE">
        <w:rPr>
          <w:lang w:val="sr-Cyrl-RS"/>
        </w:rPr>
        <w:t xml:space="preserve">, </w:t>
      </w:r>
      <w:r w:rsidR="00085294" w:rsidRPr="00896EA8">
        <w:rPr>
          <w:rFonts w:ascii="Times New Roman" w:hAnsi="Times New Roman" w:cs="Times New Roman"/>
          <w:lang w:val="sr-Cyrl-RS"/>
        </w:rPr>
        <w:t>што је и</w:t>
      </w:r>
      <w:r w:rsidR="007A42B7" w:rsidRPr="00896EA8">
        <w:rPr>
          <w:rFonts w:ascii="Times New Roman" w:hAnsi="Times New Roman" w:cs="Times New Roman"/>
          <w:lang w:val="sr-Cyrl-RS"/>
        </w:rPr>
        <w:t xml:space="preserve"> </w:t>
      </w:r>
      <w:r w:rsidR="00085294" w:rsidRPr="00896EA8">
        <w:rPr>
          <w:rFonts w:ascii="Times New Roman" w:hAnsi="Times New Roman" w:cs="Times New Roman"/>
          <w:lang w:val="sr-Cyrl-RS"/>
        </w:rPr>
        <w:t xml:space="preserve">утицало </w:t>
      </w:r>
      <w:r w:rsidR="00D45A2E" w:rsidRPr="00896EA8">
        <w:rPr>
          <w:rFonts w:ascii="Times New Roman" w:hAnsi="Times New Roman" w:cs="Times New Roman"/>
          <w:lang w:val="sr-Cyrl-RS"/>
        </w:rPr>
        <w:t xml:space="preserve">на пад профитабилности </w:t>
      </w:r>
      <w:r w:rsidR="00AE3832" w:rsidRPr="00896EA8">
        <w:rPr>
          <w:rFonts w:ascii="Times New Roman" w:hAnsi="Times New Roman" w:cs="Times New Roman"/>
          <w:lang w:val="sr-Cyrl-RS"/>
        </w:rPr>
        <w:t>за 30,4%</w:t>
      </w:r>
      <w:r w:rsidR="00D45A2E" w:rsidRPr="00896EA8">
        <w:rPr>
          <w:rFonts w:ascii="Times New Roman" w:hAnsi="Times New Roman" w:cs="Times New Roman"/>
          <w:lang w:val="sr-Cyrl-RS"/>
        </w:rPr>
        <w:t xml:space="preserve"> и евидентирање нето добитка у износу од 8.374 милиона</w:t>
      </w:r>
      <w:r w:rsidR="00D45A2E">
        <w:rPr>
          <w:rFonts w:ascii="Times New Roman" w:hAnsi="Times New Roman" w:cs="Times New Roman"/>
          <w:lang w:val="sr-Cyrl-RS"/>
        </w:rPr>
        <w:t xml:space="preserve"> динара</w:t>
      </w:r>
      <w:r w:rsidR="00AE3832" w:rsidRPr="00882218">
        <w:rPr>
          <w:rFonts w:ascii="Times New Roman" w:hAnsi="Times New Roman" w:cs="Times New Roman"/>
          <w:lang w:val="sr-Cyrl-RS"/>
        </w:rPr>
        <w:t xml:space="preserve">. </w:t>
      </w:r>
      <w:r w:rsidR="00304A94" w:rsidRPr="00882218">
        <w:rPr>
          <w:rFonts w:ascii="Times New Roman" w:hAnsi="Times New Roman" w:cs="Times New Roman"/>
          <w:lang w:val="sr-Cyrl-RS"/>
        </w:rPr>
        <w:t>Трговину гасовитим горивима преко гасоводне мреже обављао је користећи 309.414 милиона динара пословне имовине и 140.628 милиона динара ка</w:t>
      </w:r>
      <w:r w:rsidR="00235DEE" w:rsidRPr="00882218">
        <w:rPr>
          <w:rFonts w:ascii="Times New Roman" w:hAnsi="Times New Roman" w:cs="Times New Roman"/>
          <w:lang w:val="sr-Cyrl-RS"/>
        </w:rPr>
        <w:t>питала (</w:t>
      </w:r>
      <w:r w:rsidR="00304A94" w:rsidRPr="00882218">
        <w:rPr>
          <w:rFonts w:ascii="Times New Roman" w:hAnsi="Times New Roman" w:cs="Times New Roman"/>
          <w:lang w:val="sr-Cyrl-RS"/>
        </w:rPr>
        <w:t>осмо место на обе листе)</w:t>
      </w:r>
      <w:r w:rsidR="00235DEE" w:rsidRPr="00882218">
        <w:rPr>
          <w:rFonts w:ascii="Times New Roman" w:hAnsi="Times New Roman" w:cs="Times New Roman"/>
          <w:lang w:val="sr-Cyrl-RS"/>
        </w:rPr>
        <w:t>, уз ангажовање 919 запослених односно девет више у односу на претходну годину.</w:t>
      </w:r>
    </w:p>
    <w:p w14:paraId="294DBFBB" w14:textId="77777777" w:rsidR="004E3FE1" w:rsidRDefault="004E3FE1" w:rsidP="00F74AC4">
      <w:pPr>
        <w:pStyle w:val="NoSpacing"/>
        <w:jc w:val="both"/>
        <w:rPr>
          <w:rFonts w:ascii="Times New Roman" w:hAnsi="Times New Roman" w:cs="Times New Roman"/>
          <w:highlight w:val="lightGray"/>
          <w:lang w:val="sr-Cyrl-RS"/>
        </w:rPr>
      </w:pPr>
    </w:p>
    <w:p w14:paraId="661685FD" w14:textId="77777777" w:rsidR="00FF5F46" w:rsidRPr="00311978" w:rsidRDefault="00FF5F46" w:rsidP="00FF5F46">
      <w:pPr>
        <w:pStyle w:val="NoSpacing"/>
        <w:jc w:val="both"/>
        <w:rPr>
          <w:rFonts w:ascii="Times New Roman" w:hAnsi="Times New Roman" w:cs="Times New Roman"/>
          <w:i/>
        </w:rPr>
      </w:pPr>
      <w:r w:rsidRPr="00311978">
        <w:rPr>
          <w:rFonts w:ascii="Times New Roman" w:hAnsi="Times New Roman" w:cs="Times New Roman"/>
          <w:i/>
        </w:rPr>
        <w:t>Друга привредна друштва са великим нето добитком</w:t>
      </w:r>
    </w:p>
    <w:p w14:paraId="091F1AAC" w14:textId="77777777" w:rsidR="00FF5F46" w:rsidRPr="00080C20" w:rsidRDefault="00FF5F46" w:rsidP="00FF5F46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6BA9F251" w14:textId="685AB130" w:rsidR="00626F95" w:rsidRPr="00626F95" w:rsidRDefault="00C649C5" w:rsidP="006A2780">
      <w:pPr>
        <w:pStyle w:val="NoSpacing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  <w:lang w:val="sr-Cyrl-RS"/>
        </w:rPr>
        <w:t>еђу с</w:t>
      </w:r>
      <w:r w:rsidR="0083325E" w:rsidRPr="00C649C5">
        <w:rPr>
          <w:rFonts w:ascii="Times New Roman" w:hAnsi="Times New Roman" w:cs="Times New Roman"/>
          <w:lang w:val="sr-Cyrl-RS"/>
        </w:rPr>
        <w:t xml:space="preserve">то најпрофитабилнијих привредних друштава </w:t>
      </w:r>
      <w:r w:rsidR="00172AD4">
        <w:rPr>
          <w:rFonts w:ascii="Times New Roman" w:hAnsi="Times New Roman" w:cs="Times New Roman"/>
          <w:lang w:val="sr-Cyrl-RS"/>
        </w:rPr>
        <w:t xml:space="preserve">најбројнија су друштва из </w:t>
      </w:r>
      <w:r w:rsidR="00FF5F46" w:rsidRPr="00C649C5">
        <w:rPr>
          <w:rFonts w:ascii="Times New Roman" w:hAnsi="Times New Roman" w:cs="Times New Roman"/>
        </w:rPr>
        <w:t>се</w:t>
      </w:r>
      <w:r w:rsidR="007641F7" w:rsidRPr="00C649C5">
        <w:rPr>
          <w:rFonts w:ascii="Times New Roman" w:hAnsi="Times New Roman" w:cs="Times New Roman"/>
        </w:rPr>
        <w:t>ктор</w:t>
      </w:r>
      <w:r w:rsidR="00172AD4">
        <w:rPr>
          <w:rFonts w:ascii="Times New Roman" w:hAnsi="Times New Roman" w:cs="Times New Roman"/>
          <w:lang w:val="sr-Cyrl-RS"/>
        </w:rPr>
        <w:t>а</w:t>
      </w:r>
      <w:r w:rsidR="007641F7" w:rsidRPr="00C649C5">
        <w:rPr>
          <w:rFonts w:ascii="Times New Roman" w:hAnsi="Times New Roman" w:cs="Times New Roman"/>
        </w:rPr>
        <w:t xml:space="preserve"> С-Прерађивачка индустрија</w:t>
      </w:r>
      <w:r>
        <w:rPr>
          <w:rFonts w:ascii="Times New Roman" w:hAnsi="Times New Roman" w:cs="Times New Roman"/>
          <w:lang w:val="sr-Cyrl-RS"/>
        </w:rPr>
        <w:t xml:space="preserve"> ‒</w:t>
      </w:r>
      <w:r w:rsidR="00082945">
        <w:rPr>
          <w:rFonts w:ascii="Times New Roman" w:hAnsi="Times New Roman" w:cs="Times New Roman"/>
          <w:lang w:val="sr-Cyrl-RS"/>
        </w:rPr>
        <w:t xml:space="preserve"> </w:t>
      </w:r>
      <w:r w:rsidR="004573BC">
        <w:rPr>
          <w:rFonts w:ascii="Times New Roman" w:hAnsi="Times New Roman" w:cs="Times New Roman"/>
          <w:lang w:val="sr-Cyrl-RS"/>
        </w:rPr>
        <w:t xml:space="preserve">њих </w:t>
      </w:r>
      <w:r>
        <w:rPr>
          <w:rFonts w:ascii="Times New Roman" w:hAnsi="Times New Roman" w:cs="Times New Roman"/>
          <w:lang w:val="sr-Cyrl-RS"/>
        </w:rPr>
        <w:t>34</w:t>
      </w:r>
      <w:r w:rsidR="0083325E" w:rsidRPr="00C649C5">
        <w:rPr>
          <w:rFonts w:ascii="Times New Roman" w:hAnsi="Times New Roman" w:cs="Times New Roman"/>
          <w:lang w:val="sr-Cyrl-RS"/>
        </w:rPr>
        <w:t>,</w:t>
      </w:r>
      <w:r w:rsidR="007641F7" w:rsidRPr="00C649C5">
        <w:rPr>
          <w:rFonts w:ascii="Times New Roman" w:hAnsi="Times New Roman" w:cs="Times New Roman"/>
          <w:lang w:val="sr-Cyrl-RS"/>
        </w:rPr>
        <w:t xml:space="preserve"> </w:t>
      </w:r>
      <w:r w:rsidR="00D618C1" w:rsidRPr="00C649C5">
        <w:rPr>
          <w:rFonts w:ascii="Times New Roman" w:hAnsi="Times New Roman" w:cs="Times New Roman"/>
          <w:lang w:val="sr-Cyrl-RS"/>
        </w:rPr>
        <w:t xml:space="preserve">од </w:t>
      </w:r>
      <w:r w:rsidR="0083325E" w:rsidRPr="00C649C5">
        <w:rPr>
          <w:rFonts w:ascii="Times New Roman" w:hAnsi="Times New Roman" w:cs="Times New Roman"/>
          <w:lang w:val="sr-Cyrl-RS"/>
        </w:rPr>
        <w:t>који</w:t>
      </w:r>
      <w:r w:rsidR="00D618C1" w:rsidRPr="00C649C5">
        <w:rPr>
          <w:rFonts w:ascii="Times New Roman" w:hAnsi="Times New Roman" w:cs="Times New Roman"/>
          <w:lang w:val="sr-Cyrl-RS"/>
        </w:rPr>
        <w:t xml:space="preserve">х </w:t>
      </w:r>
      <w:r w:rsidR="001076E0" w:rsidRPr="00C649C5">
        <w:rPr>
          <w:rFonts w:ascii="Times New Roman" w:hAnsi="Times New Roman" w:cs="Times New Roman"/>
          <w:lang w:val="sr-Cyrl-RS"/>
        </w:rPr>
        <w:t>ј</w:t>
      </w:r>
      <w:r w:rsidR="0083325E" w:rsidRPr="00C649C5">
        <w:rPr>
          <w:rFonts w:ascii="Times New Roman" w:hAnsi="Times New Roman" w:cs="Times New Roman"/>
          <w:lang w:val="sr-Cyrl-RS"/>
        </w:rPr>
        <w:t xml:space="preserve">е </w:t>
      </w:r>
      <w:r>
        <w:rPr>
          <w:rFonts w:ascii="Times New Roman" w:hAnsi="Times New Roman" w:cs="Times New Roman"/>
          <w:lang w:val="sr-Cyrl-RS"/>
        </w:rPr>
        <w:t>пет</w:t>
      </w:r>
      <w:r w:rsidR="0083325E" w:rsidRPr="00C649C5">
        <w:rPr>
          <w:rFonts w:ascii="Times New Roman" w:hAnsi="Times New Roman" w:cs="Times New Roman"/>
          <w:lang w:val="sr-Cyrl-RS"/>
        </w:rPr>
        <w:t xml:space="preserve"> </w:t>
      </w:r>
      <w:r w:rsidR="001076E0" w:rsidRPr="00C649C5">
        <w:rPr>
          <w:rFonts w:ascii="Times New Roman" w:hAnsi="Times New Roman" w:cs="Times New Roman"/>
          <w:lang w:val="sr-Cyrl-RS"/>
        </w:rPr>
        <w:t xml:space="preserve">из области </w:t>
      </w:r>
      <w:r w:rsidR="0083325E" w:rsidRPr="00C649C5">
        <w:rPr>
          <w:rFonts w:ascii="Times New Roman" w:hAnsi="Times New Roman" w:cs="Times New Roman"/>
          <w:lang w:val="sr-Cyrl-RS"/>
        </w:rPr>
        <w:t>произво</w:t>
      </w:r>
      <w:r w:rsidR="001076E0" w:rsidRPr="00C649C5">
        <w:rPr>
          <w:rFonts w:ascii="Times New Roman" w:hAnsi="Times New Roman" w:cs="Times New Roman"/>
          <w:lang w:val="sr-Cyrl-RS"/>
        </w:rPr>
        <w:t>дње</w:t>
      </w:r>
      <w:r w:rsidR="00F55298" w:rsidRPr="00C649C5">
        <w:rPr>
          <w:rFonts w:ascii="Times New Roman" w:hAnsi="Times New Roman" w:cs="Times New Roman"/>
          <w:lang w:val="sr-Cyrl-RS"/>
        </w:rPr>
        <w:t xml:space="preserve"> </w:t>
      </w:r>
      <w:r w:rsidR="00FF5F46" w:rsidRPr="00C649C5">
        <w:rPr>
          <w:rFonts w:ascii="Times New Roman" w:hAnsi="Times New Roman" w:cs="Times New Roman"/>
        </w:rPr>
        <w:t>прехрамбених производа.</w:t>
      </w:r>
      <w:r w:rsidR="00172AD4">
        <w:rPr>
          <w:rFonts w:ascii="Times New Roman" w:hAnsi="Times New Roman" w:cs="Times New Roman"/>
          <w:lang w:val="sr-Cyrl-RS"/>
        </w:rPr>
        <w:t xml:space="preserve"> </w:t>
      </w:r>
      <w:r w:rsidR="00626F95">
        <w:rPr>
          <w:rFonts w:ascii="Times New Roman" w:hAnsi="Times New Roman" w:cs="Times New Roman"/>
          <w:lang w:val="sr-Cyrl-RS"/>
        </w:rPr>
        <w:t xml:space="preserve">Највише рангирано друштво из </w:t>
      </w:r>
      <w:r w:rsidR="00626F95" w:rsidRPr="00626F95">
        <w:rPr>
          <w:rFonts w:ascii="Times New Roman" w:hAnsi="Times New Roman" w:cs="Times New Roman"/>
          <w:lang w:val="sr-Cyrl-RS"/>
        </w:rPr>
        <w:t>ове области је произвођач готове хране за кућне љубимце FARMINA PET FOODS DOO INĐIJA (14. место)</w:t>
      </w:r>
      <w:r w:rsidR="00CB2DA4">
        <w:rPr>
          <w:rFonts w:ascii="Times New Roman" w:hAnsi="Times New Roman" w:cs="Times New Roman"/>
          <w:lang w:val="sr-Cyrl-RS"/>
        </w:rPr>
        <w:t>, а затим следе</w:t>
      </w:r>
      <w:r w:rsidR="00626F95">
        <w:rPr>
          <w:rFonts w:ascii="Times New Roman" w:hAnsi="Times New Roman" w:cs="Times New Roman"/>
          <w:lang w:val="sr-Cyrl-RS"/>
        </w:rPr>
        <w:t xml:space="preserve"> </w:t>
      </w:r>
      <w:r w:rsidR="00626F95" w:rsidRPr="00626F95">
        <w:rPr>
          <w:rFonts w:ascii="Times New Roman" w:hAnsi="Times New Roman" w:cs="Times New Roman"/>
          <w:lang w:val="sr-Cyrl-RS"/>
        </w:rPr>
        <w:t>FRIKOM DOO BEOGRAD (</w:t>
      </w:r>
      <w:r w:rsidR="00DE28A5">
        <w:rPr>
          <w:rFonts w:ascii="Times New Roman" w:hAnsi="Times New Roman" w:cs="Times New Roman"/>
          <w:lang w:val="sr-Cyrl-RS"/>
        </w:rPr>
        <w:t>73</w:t>
      </w:r>
      <w:r w:rsidR="00626F95" w:rsidRPr="00626F95">
        <w:rPr>
          <w:rFonts w:ascii="Times New Roman" w:hAnsi="Times New Roman" w:cs="Times New Roman"/>
          <w:lang w:val="sr-Cyrl-RS"/>
        </w:rPr>
        <w:t>. место)</w:t>
      </w:r>
      <w:r w:rsidR="00626F95">
        <w:rPr>
          <w:rFonts w:ascii="Times New Roman" w:hAnsi="Times New Roman" w:cs="Times New Roman"/>
          <w:lang w:val="sr-Cyrl-RS"/>
        </w:rPr>
        <w:t xml:space="preserve">, </w:t>
      </w:r>
      <w:r w:rsidR="00626F95" w:rsidRPr="00626F95">
        <w:rPr>
          <w:rFonts w:ascii="Times New Roman" w:hAnsi="Times New Roman" w:cs="Times New Roman"/>
          <w:lang w:val="sr-Cyrl-RS"/>
        </w:rPr>
        <w:t>АД ИМЛЕК ПАДИНСКА СКЕЛА (86. место)</w:t>
      </w:r>
      <w:r w:rsidR="005F6888">
        <w:rPr>
          <w:rFonts w:ascii="Times New Roman" w:hAnsi="Times New Roman" w:cs="Times New Roman"/>
          <w:lang w:val="sr-Cyrl-RS"/>
        </w:rPr>
        <w:t xml:space="preserve">, </w:t>
      </w:r>
      <w:r w:rsidR="00626F95" w:rsidRPr="00626F95">
        <w:rPr>
          <w:rFonts w:ascii="Times New Roman" w:hAnsi="Times New Roman" w:cs="Times New Roman"/>
          <w:lang w:val="sr-Cyrl-RS"/>
        </w:rPr>
        <w:t>RAUCH SERBIA DOO, KOCELJEVA (88. место)</w:t>
      </w:r>
      <w:r w:rsidR="005F6888">
        <w:rPr>
          <w:rFonts w:ascii="Times New Roman" w:hAnsi="Times New Roman" w:cs="Times New Roman"/>
          <w:lang w:val="sr-Cyrl-RS"/>
        </w:rPr>
        <w:t xml:space="preserve"> и</w:t>
      </w:r>
      <w:r w:rsidR="00626F95">
        <w:rPr>
          <w:rFonts w:ascii="Times New Roman" w:hAnsi="Times New Roman" w:cs="Times New Roman"/>
          <w:lang w:val="sr-Cyrl-RS"/>
        </w:rPr>
        <w:t xml:space="preserve"> </w:t>
      </w:r>
      <w:r w:rsidR="005F6888" w:rsidRPr="00626F95">
        <w:rPr>
          <w:rFonts w:ascii="Times New Roman" w:hAnsi="Times New Roman" w:cs="Times New Roman"/>
          <w:lang w:val="sr-Cyrl-RS"/>
        </w:rPr>
        <w:t>DON DON DOO BEOGRAD (89. место)</w:t>
      </w:r>
      <w:r w:rsidR="005F6888">
        <w:rPr>
          <w:rFonts w:ascii="Times New Roman" w:hAnsi="Times New Roman" w:cs="Times New Roman"/>
          <w:lang w:val="sr-Cyrl-RS"/>
        </w:rPr>
        <w:t>.</w:t>
      </w:r>
      <w:r w:rsidR="00CB2DA4" w:rsidRPr="00CB2DA4">
        <w:rPr>
          <w:rFonts w:ascii="Times New Roman" w:hAnsi="Times New Roman" w:cs="Times New Roman"/>
          <w:lang w:val="sr-Cyrl-RS"/>
        </w:rPr>
        <w:t xml:space="preserve"> </w:t>
      </w:r>
    </w:p>
    <w:p w14:paraId="11418D7F" w14:textId="7C47C6BB" w:rsidR="007A2285" w:rsidRPr="00BB733D" w:rsidRDefault="00C04836" w:rsidP="006A2780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BB733D">
        <w:rPr>
          <w:rFonts w:ascii="Times New Roman" w:hAnsi="Times New Roman" w:cs="Times New Roman"/>
          <w:lang w:val="sr-Cyrl-RS"/>
        </w:rPr>
        <w:t xml:space="preserve"> </w:t>
      </w:r>
    </w:p>
    <w:p w14:paraId="4DD2D458" w14:textId="6D17EFCD" w:rsidR="00C04836" w:rsidRPr="001D4A6F" w:rsidRDefault="00C04836" w:rsidP="006A2780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C04836">
        <w:rPr>
          <w:rFonts w:ascii="Times New Roman" w:hAnsi="Times New Roman" w:cs="Times New Roman"/>
          <w:lang w:val="sr-Cyrl-RS"/>
        </w:rPr>
        <w:t xml:space="preserve">Према заступљености на листи </w:t>
      </w:r>
      <w:r w:rsidR="00082945">
        <w:rPr>
          <w:rFonts w:ascii="Times New Roman" w:hAnsi="Times New Roman" w:cs="Times New Roman"/>
          <w:lang w:val="sr-Cyrl-RS"/>
        </w:rPr>
        <w:t xml:space="preserve">сто </w:t>
      </w:r>
      <w:r w:rsidRPr="00C04836">
        <w:rPr>
          <w:rFonts w:ascii="Times New Roman" w:hAnsi="Times New Roman" w:cs="Times New Roman"/>
          <w:lang w:val="sr-Cyrl-RS"/>
        </w:rPr>
        <w:t>друштава са н</w:t>
      </w:r>
      <w:r w:rsidR="000D337C">
        <w:rPr>
          <w:rFonts w:ascii="Times New Roman" w:hAnsi="Times New Roman" w:cs="Times New Roman"/>
          <w:lang w:val="sr-Cyrl-RS"/>
        </w:rPr>
        <w:t>а</w:t>
      </w:r>
      <w:r w:rsidRPr="00C04836">
        <w:rPr>
          <w:rFonts w:ascii="Times New Roman" w:hAnsi="Times New Roman" w:cs="Times New Roman"/>
          <w:lang w:val="sr-Cyrl-RS"/>
        </w:rPr>
        <w:t xml:space="preserve">јвећим нето добитком издвојио се и сектор </w:t>
      </w:r>
      <w:r w:rsidR="007A2285" w:rsidRPr="00C04836">
        <w:rPr>
          <w:rFonts w:ascii="Times New Roman" w:hAnsi="Times New Roman" w:cs="Times New Roman"/>
          <w:lang w:val="sr-Cyrl-RS"/>
        </w:rPr>
        <w:t>G-</w:t>
      </w:r>
      <w:r w:rsidR="007A2285" w:rsidRPr="001D4A6F">
        <w:rPr>
          <w:rFonts w:ascii="Times New Roman" w:hAnsi="Times New Roman" w:cs="Times New Roman"/>
          <w:lang w:val="sr-Cyrl-RS"/>
        </w:rPr>
        <w:t xml:space="preserve">Трговина на велико и мало... </w:t>
      </w:r>
      <w:r w:rsidR="00082945">
        <w:rPr>
          <w:rFonts w:ascii="Times New Roman" w:hAnsi="Times New Roman" w:cs="Times New Roman"/>
          <w:lang w:val="sr-Cyrl-RS"/>
        </w:rPr>
        <w:t xml:space="preserve">у коме је пословало </w:t>
      </w:r>
      <w:r w:rsidR="000D337C" w:rsidRPr="001D4A6F">
        <w:rPr>
          <w:rFonts w:ascii="Times New Roman" w:hAnsi="Times New Roman" w:cs="Times New Roman"/>
          <w:lang w:val="sr-Cyrl-RS"/>
        </w:rPr>
        <w:t>17</w:t>
      </w:r>
      <w:r w:rsidR="00082945">
        <w:rPr>
          <w:rFonts w:ascii="Times New Roman" w:hAnsi="Times New Roman" w:cs="Times New Roman"/>
          <w:lang w:val="sr-Cyrl-RS"/>
        </w:rPr>
        <w:t xml:space="preserve"> друштава</w:t>
      </w:r>
      <w:r w:rsidR="00BB733D" w:rsidRPr="001D4A6F">
        <w:rPr>
          <w:rFonts w:ascii="Times New Roman" w:hAnsi="Times New Roman" w:cs="Times New Roman"/>
          <w:lang w:val="sr-Cyrl-RS"/>
        </w:rPr>
        <w:t>. Најбоље позициониран</w:t>
      </w:r>
      <w:r w:rsidR="00082945">
        <w:rPr>
          <w:rFonts w:ascii="Times New Roman" w:hAnsi="Times New Roman" w:cs="Times New Roman"/>
          <w:lang w:val="sr-Cyrl-RS"/>
        </w:rPr>
        <w:t>и</w:t>
      </w:r>
      <w:r w:rsidR="00BB733D" w:rsidRPr="001D4A6F">
        <w:rPr>
          <w:rFonts w:ascii="Times New Roman" w:hAnsi="Times New Roman" w:cs="Times New Roman"/>
          <w:lang w:val="sr-Cyrl-RS"/>
        </w:rPr>
        <w:t xml:space="preserve"> су DELHAIZE SERBIA DOO BEOGRAD (десето место), JT INTERNATIONAL AD SENTA (15. место), LIDL SRBIJA KD NOVA PAZOVA (27. место) и MAGNA PHARMACIA DOO BEOGRAD (34. место). </w:t>
      </w:r>
    </w:p>
    <w:p w14:paraId="5B03990B" w14:textId="77777777" w:rsidR="00BB733D" w:rsidRPr="001D4A6F" w:rsidRDefault="00BB733D" w:rsidP="006A2780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14:paraId="52B2DF96" w14:textId="202991CC" w:rsidR="001D4A6F" w:rsidRPr="003710C3" w:rsidRDefault="00BB733D" w:rsidP="001D4A6F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1D4A6F">
        <w:rPr>
          <w:rFonts w:ascii="Times New Roman" w:hAnsi="Times New Roman" w:cs="Times New Roman"/>
          <w:lang w:val="sr-Cyrl-RS"/>
        </w:rPr>
        <w:t xml:space="preserve">Међу сто најпрофитабилнијих је и 13 друштава из сектора F-Грађевинарство, као и њих осам из сектора Ј-Информисање и комуникације. </w:t>
      </w:r>
      <w:r w:rsidR="00082945">
        <w:rPr>
          <w:rFonts w:ascii="Times New Roman" w:hAnsi="Times New Roman" w:cs="Times New Roman"/>
          <w:lang w:val="sr-Cyrl-RS"/>
        </w:rPr>
        <w:t xml:space="preserve">Од </w:t>
      </w:r>
      <w:r w:rsidRPr="001D4A6F">
        <w:rPr>
          <w:rFonts w:ascii="Times New Roman" w:hAnsi="Times New Roman" w:cs="Times New Roman"/>
          <w:lang w:val="sr-Cyrl-RS"/>
        </w:rPr>
        <w:t>грађевински</w:t>
      </w:r>
      <w:r w:rsidR="00082945">
        <w:rPr>
          <w:rFonts w:ascii="Times New Roman" w:hAnsi="Times New Roman" w:cs="Times New Roman"/>
          <w:lang w:val="sr-Cyrl-RS"/>
        </w:rPr>
        <w:t>х</w:t>
      </w:r>
      <w:r w:rsidRPr="001D4A6F">
        <w:rPr>
          <w:rFonts w:ascii="Times New Roman" w:hAnsi="Times New Roman" w:cs="Times New Roman"/>
          <w:lang w:val="sr-Cyrl-RS"/>
        </w:rPr>
        <w:t xml:space="preserve"> </w:t>
      </w:r>
      <w:r w:rsidR="008C385E" w:rsidRPr="001D4A6F">
        <w:rPr>
          <w:rFonts w:ascii="Times New Roman" w:hAnsi="Times New Roman" w:cs="Times New Roman"/>
          <w:lang w:val="sr-Cyrl-RS"/>
        </w:rPr>
        <w:t>компанија</w:t>
      </w:r>
      <w:r w:rsidR="00082945">
        <w:rPr>
          <w:rFonts w:ascii="Times New Roman" w:hAnsi="Times New Roman" w:cs="Times New Roman"/>
          <w:lang w:val="sr-Cyrl-RS"/>
        </w:rPr>
        <w:t xml:space="preserve"> н</w:t>
      </w:r>
      <w:r w:rsidR="00082945" w:rsidRPr="001D4A6F">
        <w:rPr>
          <w:rFonts w:ascii="Times New Roman" w:hAnsi="Times New Roman" w:cs="Times New Roman"/>
          <w:lang w:val="sr-Cyrl-RS"/>
        </w:rPr>
        <w:t xml:space="preserve">ајвиши ранг </w:t>
      </w:r>
      <w:r w:rsidR="008C385E" w:rsidRPr="001D4A6F">
        <w:rPr>
          <w:rFonts w:ascii="Times New Roman" w:hAnsi="Times New Roman" w:cs="Times New Roman"/>
          <w:lang w:val="sr-Cyrl-RS"/>
        </w:rPr>
        <w:t xml:space="preserve">имају </w:t>
      </w:r>
      <w:r w:rsidRPr="001D4A6F">
        <w:rPr>
          <w:rFonts w:ascii="Times New Roman" w:hAnsi="Times New Roman" w:cs="Times New Roman"/>
          <w:lang w:val="sr-Cyrl-RS"/>
        </w:rPr>
        <w:t>БЕОГРАД НА ВОДИ Д.О.О. БЕОГРАД (девето место)</w:t>
      </w:r>
      <w:r w:rsidR="008C385E" w:rsidRPr="001D4A6F">
        <w:rPr>
          <w:rFonts w:ascii="Times New Roman" w:hAnsi="Times New Roman" w:cs="Times New Roman"/>
          <w:lang w:val="sr-Cyrl-RS"/>
        </w:rPr>
        <w:t>, CHINA FIRST HIGHWAY ENGINEERING CO. LTD. OGRANAK BEOGRAD (28. место) и CHINA RAILWAY INTERNATIONAL CO., LTD. SERBIA OGRANAK BEOGRAD (38. место)</w:t>
      </w:r>
      <w:r w:rsidR="001D4A6F" w:rsidRPr="001D4A6F">
        <w:rPr>
          <w:rFonts w:ascii="Times New Roman" w:hAnsi="Times New Roman" w:cs="Times New Roman"/>
          <w:lang w:val="sr-Cyrl-RS"/>
        </w:rPr>
        <w:t>, док су из области телекомуникација најбоље пласирани ТЕЛЕКОМ СРБИЈА A.Д.</w:t>
      </w:r>
      <w:r w:rsidR="001D4A6F" w:rsidRPr="001D4A6F">
        <w:rPr>
          <w:rFonts w:ascii="Times New Roman" w:hAnsi="Times New Roman" w:cs="Times New Roman"/>
          <w:lang w:val="sr-Latn-RS"/>
        </w:rPr>
        <w:t xml:space="preserve"> </w:t>
      </w:r>
      <w:r w:rsidR="001D4A6F" w:rsidRPr="001D4A6F">
        <w:rPr>
          <w:rFonts w:ascii="Times New Roman" w:hAnsi="Times New Roman" w:cs="Times New Roman"/>
          <w:lang w:val="sr-Cyrl-RS"/>
        </w:rPr>
        <w:t xml:space="preserve">БЕОГРАД (пето место), YETTEL D.O.O. BEOGRAD (шесто место), CETIN DOO BEOGRAD (13. место), A1 SRBIJA D.O.O. BEOGRAD (18. место) и SBB DOO </w:t>
      </w:r>
      <w:r w:rsidR="001D4A6F" w:rsidRPr="003710C3">
        <w:rPr>
          <w:rFonts w:ascii="Times New Roman" w:hAnsi="Times New Roman" w:cs="Times New Roman"/>
          <w:lang w:val="sr-Cyrl-RS"/>
        </w:rPr>
        <w:t>BEOGRAD (21. место).</w:t>
      </w:r>
    </w:p>
    <w:p w14:paraId="3CB61EE0" w14:textId="33386079" w:rsidR="00C04836" w:rsidRPr="003710C3" w:rsidRDefault="00C04836" w:rsidP="006A2780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14:paraId="3E1A9B30" w14:textId="65C74733" w:rsidR="00A32987" w:rsidRPr="003710C3" w:rsidRDefault="001D4A6F" w:rsidP="006A2780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3710C3">
        <w:rPr>
          <w:rFonts w:ascii="Times New Roman" w:hAnsi="Times New Roman" w:cs="Times New Roman"/>
          <w:lang w:val="sr-Cyrl-RS"/>
        </w:rPr>
        <w:t>Иако је присутан са мањим бројем пр</w:t>
      </w:r>
      <w:r w:rsidR="0052600B">
        <w:rPr>
          <w:rFonts w:ascii="Times New Roman" w:hAnsi="Times New Roman" w:cs="Times New Roman"/>
          <w:lang w:val="sr-Cyrl-RS"/>
        </w:rPr>
        <w:t>е</w:t>
      </w:r>
      <w:r w:rsidRPr="003710C3">
        <w:rPr>
          <w:rFonts w:ascii="Times New Roman" w:hAnsi="Times New Roman" w:cs="Times New Roman"/>
          <w:lang w:val="sr-Cyrl-RS"/>
        </w:rPr>
        <w:t>дставника (седам) сектор B-Рударство је остварио готово трећину нето добитка свих сто друштава</w:t>
      </w:r>
      <w:r w:rsidR="005F6888">
        <w:rPr>
          <w:rFonts w:ascii="Times New Roman" w:hAnsi="Times New Roman" w:cs="Times New Roman"/>
          <w:lang w:val="sr-Cyrl-RS"/>
        </w:rPr>
        <w:t>.</w:t>
      </w:r>
      <w:r w:rsidRPr="003710C3">
        <w:rPr>
          <w:rFonts w:ascii="Times New Roman" w:hAnsi="Times New Roman" w:cs="Times New Roman"/>
          <w:lang w:val="sr-Cyrl-RS"/>
        </w:rPr>
        <w:t xml:space="preserve"> </w:t>
      </w:r>
      <w:r w:rsidR="005F6888">
        <w:rPr>
          <w:rFonts w:ascii="Times New Roman" w:hAnsi="Times New Roman" w:cs="Times New Roman"/>
          <w:lang w:val="sr-Cyrl-RS"/>
        </w:rPr>
        <w:t xml:space="preserve">Поред </w:t>
      </w:r>
      <w:r w:rsidRPr="003710C3">
        <w:rPr>
          <w:rFonts w:ascii="Times New Roman" w:hAnsi="Times New Roman" w:cs="Times New Roman"/>
          <w:lang w:val="sr-Cyrl-RS"/>
        </w:rPr>
        <w:t xml:space="preserve">друштва у самом врху листе </w:t>
      </w:r>
      <w:r w:rsidR="003710C3" w:rsidRPr="003710C3">
        <w:rPr>
          <w:rFonts w:ascii="Times New Roman" w:hAnsi="Times New Roman" w:cs="Times New Roman"/>
          <w:lang w:val="sr-Cyrl-RS"/>
        </w:rPr>
        <w:t xml:space="preserve">SERBIA ZIJIN </w:t>
      </w:r>
      <w:r w:rsidR="003710C3" w:rsidRPr="003710C3">
        <w:rPr>
          <w:rFonts w:ascii="Times New Roman" w:hAnsi="Times New Roman" w:cs="Times New Roman"/>
          <w:lang w:val="sr-Cyrl-RS"/>
        </w:rPr>
        <w:lastRenderedPageBreak/>
        <w:t>MINING D.O.O. BOR (</w:t>
      </w:r>
      <w:r w:rsidR="003710C3">
        <w:rPr>
          <w:rFonts w:ascii="Times New Roman" w:hAnsi="Times New Roman" w:cs="Times New Roman"/>
          <w:lang w:val="sr-Cyrl-RS"/>
        </w:rPr>
        <w:t>прво</w:t>
      </w:r>
      <w:r w:rsidR="003710C3" w:rsidRPr="003710C3">
        <w:rPr>
          <w:rFonts w:ascii="Times New Roman" w:hAnsi="Times New Roman" w:cs="Times New Roman"/>
          <w:lang w:val="sr-Cyrl-RS"/>
        </w:rPr>
        <w:t xml:space="preserve"> место)</w:t>
      </w:r>
      <w:r w:rsidR="003710C3">
        <w:rPr>
          <w:rFonts w:ascii="Times New Roman" w:hAnsi="Times New Roman" w:cs="Times New Roman"/>
          <w:lang w:val="sr-Cyrl-RS"/>
        </w:rPr>
        <w:t xml:space="preserve">, </w:t>
      </w:r>
      <w:r w:rsidR="003710C3" w:rsidRPr="003710C3">
        <w:rPr>
          <w:rFonts w:ascii="Times New Roman" w:hAnsi="Times New Roman" w:cs="Times New Roman"/>
          <w:lang w:val="sr-Cyrl-RS"/>
        </w:rPr>
        <w:t>SERBIA ZIJIN COPPER DOO BOR (друго место)</w:t>
      </w:r>
      <w:r w:rsidR="003710C3">
        <w:rPr>
          <w:rFonts w:ascii="Times New Roman" w:hAnsi="Times New Roman" w:cs="Times New Roman"/>
          <w:lang w:val="sr-Cyrl-RS"/>
        </w:rPr>
        <w:t xml:space="preserve"> и </w:t>
      </w:r>
      <w:r w:rsidR="003710C3" w:rsidRPr="003710C3">
        <w:rPr>
          <w:rFonts w:ascii="Times New Roman" w:hAnsi="Times New Roman" w:cs="Times New Roman"/>
          <w:lang w:val="sr-Cyrl-RS"/>
        </w:rPr>
        <w:t>НИС A.Д. НОВИ САД (четврто место)</w:t>
      </w:r>
      <w:r w:rsidR="005F6888">
        <w:rPr>
          <w:rFonts w:ascii="Times New Roman" w:hAnsi="Times New Roman" w:cs="Times New Roman"/>
          <w:lang w:val="sr-Cyrl-RS"/>
        </w:rPr>
        <w:t>,</w:t>
      </w:r>
      <w:r w:rsidR="003710C3">
        <w:rPr>
          <w:rFonts w:ascii="Times New Roman" w:hAnsi="Times New Roman" w:cs="Times New Roman"/>
          <w:lang w:val="sr-Cyrl-RS"/>
        </w:rPr>
        <w:t xml:space="preserve"> високо су позиционирани и </w:t>
      </w:r>
      <w:r w:rsidR="003710C3" w:rsidRPr="003710C3">
        <w:rPr>
          <w:rFonts w:ascii="Times New Roman" w:hAnsi="Times New Roman" w:cs="Times New Roman"/>
          <w:lang w:val="sr-Cyrl-RS"/>
        </w:rPr>
        <w:t>JCHX KINSEY MINING CONSTRUCTION D.O.O. BOR (осмо место)</w:t>
      </w:r>
      <w:r w:rsidR="003710C3">
        <w:rPr>
          <w:rFonts w:ascii="Times New Roman" w:hAnsi="Times New Roman" w:cs="Times New Roman"/>
          <w:lang w:val="sr-Cyrl-RS"/>
        </w:rPr>
        <w:t xml:space="preserve"> и </w:t>
      </w:r>
      <w:r w:rsidR="003710C3" w:rsidRPr="003710C3">
        <w:rPr>
          <w:rFonts w:ascii="Times New Roman" w:hAnsi="Times New Roman" w:cs="Times New Roman"/>
          <w:lang w:val="sr-Cyrl-RS"/>
        </w:rPr>
        <w:t>JIUZHOU INTERNATIONAL CONSTRUCTION D.O.O. BOR (11. место)</w:t>
      </w:r>
      <w:r w:rsidR="00C15015">
        <w:rPr>
          <w:rFonts w:ascii="Times New Roman" w:hAnsi="Times New Roman" w:cs="Times New Roman"/>
          <w:lang w:val="sr-Cyrl-RS"/>
        </w:rPr>
        <w:t>.</w:t>
      </w:r>
    </w:p>
    <w:p w14:paraId="4DB5F5CB" w14:textId="77777777" w:rsidR="008C345B" w:rsidRPr="00080C20" w:rsidRDefault="008C345B" w:rsidP="008C345B">
      <w:pPr>
        <w:pStyle w:val="NoSpacing"/>
        <w:jc w:val="both"/>
        <w:rPr>
          <w:rFonts w:ascii="Times New Roman" w:hAnsi="Times New Roman" w:cs="Times New Roman"/>
          <w:highlight w:val="lightGray"/>
          <w:lang w:val="sr-Cyrl-RS"/>
        </w:rPr>
      </w:pPr>
    </w:p>
    <w:p w14:paraId="006EFC2F" w14:textId="6486B81D" w:rsidR="00E45043" w:rsidRPr="00737F89" w:rsidRDefault="00E45043" w:rsidP="008C345B">
      <w:pPr>
        <w:pStyle w:val="NoSpacing"/>
        <w:jc w:val="both"/>
        <w:rPr>
          <w:rFonts w:ascii="Times New Roman" w:hAnsi="Times New Roman" w:cs="Times New Roman"/>
          <w:i/>
          <w:iCs/>
          <w:lang w:val="sr-Cyrl-RS"/>
        </w:rPr>
      </w:pPr>
      <w:r w:rsidRPr="00737F89">
        <w:rPr>
          <w:rFonts w:ascii="Times New Roman" w:hAnsi="Times New Roman" w:cs="Times New Roman"/>
          <w:i/>
          <w:iCs/>
          <w:lang w:val="sr-Cyrl-RS"/>
        </w:rPr>
        <w:t>Највећи губиташ</w:t>
      </w:r>
    </w:p>
    <w:p w14:paraId="2F07E117" w14:textId="77777777" w:rsidR="00E45043" w:rsidRPr="00737F89" w:rsidRDefault="00E45043" w:rsidP="008C345B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14:paraId="4D910F8B" w14:textId="0418E086" w:rsidR="00737F89" w:rsidRPr="00737F89" w:rsidRDefault="00737F89" w:rsidP="008C345B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737F89">
        <w:rPr>
          <w:rFonts w:ascii="Times New Roman" w:hAnsi="Times New Roman" w:cs="Times New Roman"/>
          <w:lang w:val="sr-Cyrl-RS"/>
        </w:rPr>
        <w:t xml:space="preserve">Водећи на листи губиташа је </w:t>
      </w:r>
      <w:r w:rsidRPr="001B18A4">
        <w:rPr>
          <w:rFonts w:ascii="Times New Roman" w:hAnsi="Times New Roman" w:cs="Times New Roman"/>
          <w:lang w:val="sr-Cyrl-RS"/>
        </w:rPr>
        <w:t>CONTINENTAL AUTOMOTIVE SERBIA DOO NOVI SAD, са више него удвострученим нето губитком од 19.884 милиона динара</w:t>
      </w:r>
      <w:r w:rsidR="00C6595C" w:rsidRPr="001B18A4">
        <w:rPr>
          <w:rFonts w:ascii="Times New Roman" w:hAnsi="Times New Roman" w:cs="Times New Roman"/>
          <w:lang w:val="sr-Cyrl-RS"/>
        </w:rPr>
        <w:t xml:space="preserve">. </w:t>
      </w:r>
      <w:r w:rsidR="00F17E0C" w:rsidRPr="001B18A4">
        <w:rPr>
          <w:rFonts w:ascii="Times New Roman" w:hAnsi="Times New Roman" w:cs="Times New Roman"/>
          <w:lang w:val="sr-Cyrl-RS"/>
        </w:rPr>
        <w:t xml:space="preserve">Обављањем </w:t>
      </w:r>
      <w:r w:rsidR="00640156" w:rsidRPr="001B18A4">
        <w:rPr>
          <w:rFonts w:ascii="Times New Roman" w:hAnsi="Times New Roman" w:cs="Times New Roman"/>
          <w:lang w:val="sr-Cyrl-RS"/>
        </w:rPr>
        <w:t xml:space="preserve">основне делатности друштво је остварило динамичнију реализацију на </w:t>
      </w:r>
      <w:r w:rsidR="006B0C5C">
        <w:rPr>
          <w:rFonts w:ascii="Times New Roman" w:hAnsi="Times New Roman" w:cs="Times New Roman"/>
          <w:lang w:val="sr-Cyrl-RS"/>
        </w:rPr>
        <w:t>иностраном</w:t>
      </w:r>
      <w:r w:rsidR="00640156" w:rsidRPr="001B18A4">
        <w:rPr>
          <w:rFonts w:ascii="Times New Roman" w:hAnsi="Times New Roman" w:cs="Times New Roman"/>
          <w:lang w:val="sr-Cyrl-RS"/>
        </w:rPr>
        <w:t xml:space="preserve"> тржишту </w:t>
      </w:r>
      <w:r w:rsidR="000125DE" w:rsidRPr="001B18A4">
        <w:rPr>
          <w:rFonts w:ascii="Times New Roman" w:hAnsi="Times New Roman" w:cs="Times New Roman"/>
          <w:lang w:val="sr-Cyrl-RS"/>
        </w:rPr>
        <w:t>и забележило</w:t>
      </w:r>
      <w:r w:rsidR="00755793" w:rsidRPr="001B18A4">
        <w:rPr>
          <w:rFonts w:ascii="Times New Roman" w:hAnsi="Times New Roman" w:cs="Times New Roman"/>
          <w:lang w:val="sr-Cyrl-RS"/>
        </w:rPr>
        <w:t xml:space="preserve"> 2,4 пута </w:t>
      </w:r>
      <w:r w:rsidR="00CB2DA4">
        <w:rPr>
          <w:rFonts w:ascii="Times New Roman" w:hAnsi="Times New Roman" w:cs="Times New Roman"/>
          <w:lang w:val="sr-Cyrl-RS"/>
        </w:rPr>
        <w:t>у</w:t>
      </w:r>
      <w:r w:rsidR="00755793" w:rsidRPr="001B18A4">
        <w:rPr>
          <w:rFonts w:ascii="Times New Roman" w:hAnsi="Times New Roman" w:cs="Times New Roman"/>
          <w:lang w:val="sr-Cyrl-RS"/>
        </w:rPr>
        <w:t>већ</w:t>
      </w:r>
      <w:r w:rsidR="00CB2DA4">
        <w:rPr>
          <w:rFonts w:ascii="Times New Roman" w:hAnsi="Times New Roman" w:cs="Times New Roman"/>
          <w:lang w:val="sr-Cyrl-RS"/>
        </w:rPr>
        <w:t>ане</w:t>
      </w:r>
      <w:r w:rsidR="00755793" w:rsidRPr="001B18A4">
        <w:rPr>
          <w:rFonts w:ascii="Times New Roman" w:hAnsi="Times New Roman" w:cs="Times New Roman"/>
          <w:lang w:val="sr-Cyrl-RS"/>
        </w:rPr>
        <w:t xml:space="preserve"> пословне приходе</w:t>
      </w:r>
      <w:r w:rsidR="00CB2DA4">
        <w:rPr>
          <w:rFonts w:ascii="Times New Roman" w:hAnsi="Times New Roman" w:cs="Times New Roman"/>
          <w:lang w:val="sr-Cyrl-RS"/>
        </w:rPr>
        <w:t>, у износу</w:t>
      </w:r>
      <w:r w:rsidR="00755793" w:rsidRPr="001B18A4">
        <w:rPr>
          <w:rFonts w:ascii="Times New Roman" w:hAnsi="Times New Roman" w:cs="Times New Roman"/>
          <w:lang w:val="sr-Cyrl-RS"/>
        </w:rPr>
        <w:t xml:space="preserve"> од 31.375 милиона динара</w:t>
      </w:r>
      <w:r w:rsidR="00945F17" w:rsidRPr="001B18A4">
        <w:rPr>
          <w:rFonts w:ascii="Times New Roman" w:hAnsi="Times New Roman" w:cs="Times New Roman"/>
          <w:lang w:val="sr-Cyrl-RS"/>
        </w:rPr>
        <w:t xml:space="preserve">, што </w:t>
      </w:r>
      <w:r w:rsidR="00C61B82">
        <w:rPr>
          <w:rFonts w:ascii="Times New Roman" w:hAnsi="Times New Roman" w:cs="Times New Roman"/>
          <w:lang w:val="sr-Cyrl-RS"/>
        </w:rPr>
        <w:t>г</w:t>
      </w:r>
      <w:r w:rsidR="00945F17" w:rsidRPr="001B18A4">
        <w:rPr>
          <w:rFonts w:ascii="Times New Roman" w:hAnsi="Times New Roman" w:cs="Times New Roman"/>
          <w:lang w:val="sr-Cyrl-RS"/>
        </w:rPr>
        <w:t>а је сврстало у групу друштава са највећим растом по</w:t>
      </w:r>
      <w:r w:rsidR="004973AE">
        <w:rPr>
          <w:rFonts w:ascii="Times New Roman" w:hAnsi="Times New Roman" w:cs="Times New Roman"/>
          <w:lang w:val="sr-Cyrl-RS"/>
        </w:rPr>
        <w:t>с</w:t>
      </w:r>
      <w:r w:rsidR="00945F17" w:rsidRPr="001B18A4">
        <w:rPr>
          <w:rFonts w:ascii="Times New Roman" w:hAnsi="Times New Roman" w:cs="Times New Roman"/>
          <w:lang w:val="sr-Cyrl-RS"/>
        </w:rPr>
        <w:t>ловних прихода</w:t>
      </w:r>
      <w:r w:rsidR="000125DE" w:rsidRPr="001B18A4">
        <w:rPr>
          <w:rFonts w:ascii="Times New Roman" w:hAnsi="Times New Roman" w:cs="Times New Roman"/>
          <w:lang w:val="sr-Cyrl-RS"/>
        </w:rPr>
        <w:t>. Иако су</w:t>
      </w:r>
      <w:r w:rsidR="0096285C" w:rsidRPr="001B18A4">
        <w:rPr>
          <w:rFonts w:ascii="Times New Roman" w:hAnsi="Times New Roman" w:cs="Times New Roman"/>
          <w:lang w:val="sr-Cyrl-RS"/>
        </w:rPr>
        <w:t>, као последица серијске производње</w:t>
      </w:r>
      <w:r w:rsidR="000125DE" w:rsidRPr="001B18A4">
        <w:rPr>
          <w:rFonts w:ascii="Times New Roman" w:hAnsi="Times New Roman" w:cs="Times New Roman"/>
          <w:lang w:val="sr-Cyrl-RS"/>
        </w:rPr>
        <w:t xml:space="preserve"> упоредо расли и пословни расходи </w:t>
      </w:r>
      <w:r w:rsidR="0096285C" w:rsidRPr="001B18A4">
        <w:rPr>
          <w:rFonts w:ascii="Times New Roman" w:hAnsi="Times New Roman" w:cs="Times New Roman"/>
          <w:lang w:val="sr-Cyrl-RS"/>
        </w:rPr>
        <w:t xml:space="preserve">(за 80,4%) оно је успело да смањи губитак из пословања за 8,5% на 7.721 милион динара. </w:t>
      </w:r>
      <w:r w:rsidR="00AF4477" w:rsidRPr="001B18A4">
        <w:rPr>
          <w:rFonts w:ascii="Times New Roman" w:hAnsi="Times New Roman" w:cs="Times New Roman"/>
          <w:lang w:val="sr-Cyrl-RS"/>
        </w:rPr>
        <w:t xml:space="preserve">Истовремено, губитак из финансирања </w:t>
      </w:r>
      <w:r w:rsidR="00082945">
        <w:rPr>
          <w:rFonts w:ascii="Times New Roman" w:hAnsi="Times New Roman" w:cs="Times New Roman"/>
          <w:lang w:val="sr-Cyrl-RS"/>
        </w:rPr>
        <w:t xml:space="preserve">је порастао </w:t>
      </w:r>
      <w:r w:rsidR="00AF4477" w:rsidRPr="001B18A4">
        <w:rPr>
          <w:rFonts w:ascii="Times New Roman" w:hAnsi="Times New Roman" w:cs="Times New Roman"/>
          <w:lang w:val="sr-Cyrl-RS"/>
        </w:rPr>
        <w:t>на 2.030 милиона динара</w:t>
      </w:r>
      <w:r w:rsidR="006F32D9" w:rsidRPr="001B18A4">
        <w:rPr>
          <w:rFonts w:ascii="Times New Roman" w:hAnsi="Times New Roman" w:cs="Times New Roman"/>
          <w:lang w:val="sr-Cyrl-RS"/>
        </w:rPr>
        <w:t xml:space="preserve">, али </w:t>
      </w:r>
      <w:r w:rsidR="00C90772" w:rsidRPr="001B18A4">
        <w:rPr>
          <w:rFonts w:ascii="Times New Roman" w:hAnsi="Times New Roman" w:cs="Times New Roman"/>
          <w:lang w:val="sr-Cyrl-RS"/>
        </w:rPr>
        <w:t>је, због већег расходовања залих</w:t>
      </w:r>
      <w:r w:rsidR="006F32D9" w:rsidRPr="001B18A4">
        <w:rPr>
          <w:rFonts w:ascii="Times New Roman" w:hAnsi="Times New Roman" w:cs="Times New Roman"/>
          <w:lang w:val="sr-Cyrl-RS"/>
        </w:rPr>
        <w:t xml:space="preserve">а, вишеструко повећан негативан резултат из осталих активности до нивоа од 10.133 милиона динара, </w:t>
      </w:r>
      <w:r w:rsidR="003F23A9" w:rsidRPr="001B18A4">
        <w:rPr>
          <w:rFonts w:ascii="Times New Roman" w:hAnsi="Times New Roman" w:cs="Times New Roman"/>
          <w:lang w:val="sr-Cyrl-RS"/>
        </w:rPr>
        <w:t xml:space="preserve">који је у највећој мери и допринео </w:t>
      </w:r>
      <w:r w:rsidR="002340D9">
        <w:rPr>
          <w:rFonts w:ascii="Times New Roman" w:hAnsi="Times New Roman" w:cs="Times New Roman"/>
          <w:lang w:val="sr-Cyrl-RS"/>
        </w:rPr>
        <w:t>у</w:t>
      </w:r>
      <w:r w:rsidR="003F23A9" w:rsidRPr="001B18A4">
        <w:rPr>
          <w:rFonts w:ascii="Times New Roman" w:hAnsi="Times New Roman" w:cs="Times New Roman"/>
          <w:lang w:val="sr-Cyrl-RS"/>
        </w:rPr>
        <w:t>већањ</w:t>
      </w:r>
      <w:r w:rsidR="00945F17" w:rsidRPr="001B18A4">
        <w:rPr>
          <w:rFonts w:ascii="Times New Roman" w:hAnsi="Times New Roman" w:cs="Times New Roman"/>
          <w:lang w:val="sr-Cyrl-RS"/>
        </w:rPr>
        <w:t>у нето губитка.</w:t>
      </w:r>
      <w:r w:rsidR="0096285C" w:rsidRPr="001B18A4">
        <w:rPr>
          <w:rFonts w:ascii="Times New Roman" w:hAnsi="Times New Roman" w:cs="Times New Roman"/>
          <w:lang w:val="sr-Cyrl-RS"/>
        </w:rPr>
        <w:t xml:space="preserve"> </w:t>
      </w:r>
      <w:r w:rsidR="006B455B" w:rsidRPr="001B18A4">
        <w:rPr>
          <w:rFonts w:ascii="Times New Roman" w:hAnsi="Times New Roman" w:cs="Times New Roman"/>
          <w:lang w:val="sr-Cyrl-RS"/>
        </w:rPr>
        <w:t>Услед негативног резултата</w:t>
      </w:r>
      <w:r w:rsidR="007500BE">
        <w:rPr>
          <w:rFonts w:ascii="Times New Roman" w:hAnsi="Times New Roman" w:cs="Times New Roman"/>
          <w:lang w:val="sr-Cyrl-RS"/>
        </w:rPr>
        <w:t>,</w:t>
      </w:r>
      <w:r w:rsidR="006B455B" w:rsidRPr="001B18A4">
        <w:rPr>
          <w:rFonts w:ascii="Times New Roman" w:hAnsi="Times New Roman" w:cs="Times New Roman"/>
          <w:lang w:val="sr-Cyrl-RS"/>
        </w:rPr>
        <w:t xml:space="preserve"> губитак је превазишао износ капитала за 1.866 милиона динара</w:t>
      </w:r>
      <w:r w:rsidR="00D16273" w:rsidRPr="001B18A4">
        <w:rPr>
          <w:rFonts w:ascii="Times New Roman" w:hAnsi="Times New Roman" w:cs="Times New Roman"/>
          <w:lang w:val="sr-Cyrl-RS"/>
        </w:rPr>
        <w:t xml:space="preserve">, док је пословна имовина вредела 56.979 милиона динара. </w:t>
      </w:r>
      <w:r w:rsidR="004973AE">
        <w:rPr>
          <w:rFonts w:ascii="Times New Roman" w:hAnsi="Times New Roman" w:cs="Times New Roman"/>
          <w:lang w:val="sr-Cyrl-RS"/>
        </w:rPr>
        <w:t>У</w:t>
      </w:r>
      <w:r w:rsidR="00BA3345" w:rsidRPr="001B18A4">
        <w:rPr>
          <w:rFonts w:ascii="Times New Roman" w:hAnsi="Times New Roman" w:cs="Times New Roman"/>
          <w:lang w:val="sr-Cyrl-RS"/>
        </w:rPr>
        <w:t xml:space="preserve"> посматраном периоду број запослених је повећан за 679, на 2.207 радника. </w:t>
      </w:r>
    </w:p>
    <w:p w14:paraId="77D5FA84" w14:textId="77777777" w:rsidR="00E45043" w:rsidRPr="00080C20" w:rsidRDefault="00E45043" w:rsidP="008C345B">
      <w:pPr>
        <w:pStyle w:val="NoSpacing"/>
        <w:jc w:val="both"/>
        <w:rPr>
          <w:rFonts w:ascii="Times New Roman" w:hAnsi="Times New Roman" w:cs="Times New Roman"/>
          <w:highlight w:val="lightGray"/>
          <w:lang w:val="sr-Cyrl-RS"/>
        </w:rPr>
      </w:pPr>
    </w:p>
    <w:p w14:paraId="6C5C44EC" w14:textId="06D47325" w:rsidR="00FF5F46" w:rsidRPr="008029B1" w:rsidRDefault="00FF5F46" w:rsidP="00FF5F46">
      <w:pPr>
        <w:pStyle w:val="NoSpacing"/>
        <w:jc w:val="both"/>
        <w:rPr>
          <w:rFonts w:ascii="Times New Roman" w:hAnsi="Times New Roman" w:cs="Times New Roman"/>
          <w:i/>
        </w:rPr>
      </w:pPr>
      <w:r w:rsidRPr="008029B1">
        <w:rPr>
          <w:rFonts w:ascii="Times New Roman" w:hAnsi="Times New Roman" w:cs="Times New Roman"/>
          <w:i/>
        </w:rPr>
        <w:t>Јавна предузећа</w:t>
      </w:r>
      <w:r w:rsidR="007A40C3" w:rsidRPr="008029B1">
        <w:rPr>
          <w:rFonts w:ascii="Times New Roman" w:eastAsia="Calibri" w:hAnsi="Times New Roman" w:cs="Times New Roman"/>
          <w:i/>
          <w:iCs/>
          <w:lang w:val="sr-Cyrl-CS"/>
        </w:rPr>
        <w:t xml:space="preserve"> на листама СТО НАЈ... привредних друштава</w:t>
      </w:r>
    </w:p>
    <w:p w14:paraId="2ACCFD2F" w14:textId="77777777" w:rsidR="00FF5F46" w:rsidRPr="008029B1" w:rsidRDefault="00FF5F46" w:rsidP="00FF5F46">
      <w:pPr>
        <w:pStyle w:val="NoSpacing"/>
        <w:jc w:val="both"/>
        <w:rPr>
          <w:rFonts w:ascii="Times New Roman" w:hAnsi="Times New Roman" w:cs="Times New Roman"/>
          <w:i/>
        </w:rPr>
      </w:pPr>
    </w:p>
    <w:p w14:paraId="710E3CD2" w14:textId="5243EF1C" w:rsidR="00F17546" w:rsidRPr="008029B1" w:rsidRDefault="00861FA5" w:rsidP="00861FA5">
      <w:pPr>
        <w:spacing w:after="0" w:line="240" w:lineRule="auto"/>
        <w:jc w:val="both"/>
        <w:rPr>
          <w:rFonts w:ascii="Times New Roman" w:eastAsia="Calibri" w:hAnsi="Times New Roman" w:cs="Times New Roman"/>
          <w:lang w:val="sr-Cyrl-CS"/>
        </w:rPr>
      </w:pPr>
      <w:r w:rsidRPr="008029B1">
        <w:rPr>
          <w:rFonts w:ascii="Times New Roman" w:eastAsia="Calibri" w:hAnsi="Times New Roman" w:cs="Times New Roman"/>
          <w:lang w:val="sr-Cyrl-CS"/>
        </w:rPr>
        <w:t>На листама СТО НАЈ... привредних друштава у 202</w:t>
      </w:r>
      <w:r w:rsidR="008029B1" w:rsidRPr="008029B1">
        <w:rPr>
          <w:rFonts w:ascii="Times New Roman" w:eastAsia="Calibri" w:hAnsi="Times New Roman" w:cs="Times New Roman"/>
          <w:lang w:val="ru-RU"/>
        </w:rPr>
        <w:t>4</w:t>
      </w:r>
      <w:r w:rsidRPr="008029B1">
        <w:rPr>
          <w:rFonts w:ascii="Times New Roman" w:eastAsia="Calibri" w:hAnsi="Times New Roman" w:cs="Times New Roman"/>
          <w:lang w:val="sr-Cyrl-CS"/>
        </w:rPr>
        <w:t xml:space="preserve">. години </w:t>
      </w:r>
      <w:r w:rsidR="008029B1">
        <w:rPr>
          <w:rFonts w:ascii="Times New Roman" w:eastAsia="Calibri" w:hAnsi="Times New Roman" w:cs="Times New Roman"/>
          <w:lang w:val="sr-Cyrl-RS"/>
        </w:rPr>
        <w:t>рангирано је</w:t>
      </w:r>
      <w:r w:rsidRPr="008029B1">
        <w:rPr>
          <w:rFonts w:ascii="Times New Roman" w:eastAsia="Calibri" w:hAnsi="Times New Roman" w:cs="Times New Roman"/>
          <w:lang w:val="sr-Cyrl-CS"/>
        </w:rPr>
        <w:t xml:space="preserve"> </w:t>
      </w:r>
      <w:r w:rsidR="008029B1" w:rsidRPr="008029B1">
        <w:rPr>
          <w:rFonts w:ascii="Times New Roman" w:eastAsia="Calibri" w:hAnsi="Times New Roman" w:cs="Times New Roman"/>
          <w:lang w:val="ru-RU"/>
        </w:rPr>
        <w:t>20</w:t>
      </w:r>
      <w:r w:rsidRPr="008029B1">
        <w:rPr>
          <w:rFonts w:ascii="Times New Roman" w:eastAsia="Calibri" w:hAnsi="Times New Roman" w:cs="Times New Roman"/>
          <w:lang w:val="sr-Cyrl-CS"/>
        </w:rPr>
        <w:t xml:space="preserve"> јавн</w:t>
      </w:r>
      <w:r w:rsidR="00C35164" w:rsidRPr="008029B1">
        <w:rPr>
          <w:rFonts w:ascii="Times New Roman" w:eastAsia="Calibri" w:hAnsi="Times New Roman" w:cs="Times New Roman"/>
          <w:lang w:val="sr-Cyrl-CS"/>
        </w:rPr>
        <w:t>их</w:t>
      </w:r>
      <w:r w:rsidR="00A13AFF" w:rsidRPr="008029B1">
        <w:rPr>
          <w:rFonts w:ascii="Times New Roman" w:eastAsia="Calibri" w:hAnsi="Times New Roman" w:cs="Times New Roman"/>
          <w:lang w:val="sr-Cyrl-CS"/>
        </w:rPr>
        <w:t xml:space="preserve"> </w:t>
      </w:r>
      <w:r w:rsidRPr="008029B1">
        <w:rPr>
          <w:rFonts w:ascii="Times New Roman" w:eastAsia="Calibri" w:hAnsi="Times New Roman" w:cs="Times New Roman"/>
          <w:lang w:val="sr-Cyrl-CS"/>
        </w:rPr>
        <w:t>предузећ</w:t>
      </w:r>
      <w:r w:rsidR="00052894" w:rsidRPr="008029B1">
        <w:rPr>
          <w:rFonts w:ascii="Times New Roman" w:eastAsia="Calibri" w:hAnsi="Times New Roman" w:cs="Times New Roman"/>
          <w:lang w:val="sr-Cyrl-CS"/>
        </w:rPr>
        <w:t>а</w:t>
      </w:r>
      <w:r w:rsidRPr="008029B1">
        <w:rPr>
          <w:rFonts w:ascii="Times New Roman" w:eastAsia="Calibri" w:hAnsi="Times New Roman" w:cs="Times New Roman"/>
          <w:lang w:val="sr-Cyrl-CS"/>
        </w:rPr>
        <w:t xml:space="preserve">, која су запошљавала </w:t>
      </w:r>
      <w:r w:rsidR="00763E2F" w:rsidRPr="008029B1">
        <w:rPr>
          <w:rFonts w:ascii="Times New Roman" w:eastAsia="Calibri" w:hAnsi="Times New Roman" w:cs="Times New Roman"/>
          <w:lang w:val="sr-Cyrl-RS"/>
        </w:rPr>
        <w:t xml:space="preserve">укупно </w:t>
      </w:r>
      <w:r w:rsidR="00F17546" w:rsidRPr="008029B1">
        <w:rPr>
          <w:rFonts w:ascii="Times New Roman" w:eastAsia="Calibri" w:hAnsi="Times New Roman" w:cs="Times New Roman"/>
          <w:lang w:val="sr-Cyrl-CS"/>
        </w:rPr>
        <w:t>4</w:t>
      </w:r>
      <w:r w:rsidR="008029B1" w:rsidRPr="008029B1">
        <w:rPr>
          <w:rFonts w:ascii="Times New Roman" w:eastAsia="Calibri" w:hAnsi="Times New Roman" w:cs="Times New Roman"/>
          <w:lang w:val="ru-RU"/>
        </w:rPr>
        <w:t>3</w:t>
      </w:r>
      <w:r w:rsidR="00C35164" w:rsidRPr="008029B1">
        <w:rPr>
          <w:rFonts w:ascii="Times New Roman" w:eastAsia="Calibri" w:hAnsi="Times New Roman" w:cs="Times New Roman"/>
          <w:lang w:val="sr-Cyrl-CS"/>
        </w:rPr>
        <w:t>.</w:t>
      </w:r>
      <w:r w:rsidR="008029B1" w:rsidRPr="008029B1">
        <w:rPr>
          <w:rFonts w:ascii="Times New Roman" w:eastAsia="Calibri" w:hAnsi="Times New Roman" w:cs="Times New Roman"/>
          <w:lang w:val="ru-RU"/>
        </w:rPr>
        <w:t>374</w:t>
      </w:r>
      <w:r w:rsidRPr="008029B1">
        <w:rPr>
          <w:rFonts w:ascii="Times New Roman" w:eastAsia="Calibri" w:hAnsi="Times New Roman" w:cs="Times New Roman"/>
          <w:lang w:val="sr-Cyrl-CS"/>
        </w:rPr>
        <w:t xml:space="preserve"> радника. </w:t>
      </w:r>
    </w:p>
    <w:p w14:paraId="0F4AA973" w14:textId="77777777" w:rsidR="00F17546" w:rsidRPr="008029B1" w:rsidRDefault="00F17546" w:rsidP="00861FA5">
      <w:pPr>
        <w:spacing w:after="0" w:line="240" w:lineRule="auto"/>
        <w:jc w:val="both"/>
        <w:rPr>
          <w:rFonts w:ascii="Times New Roman" w:eastAsia="Calibri" w:hAnsi="Times New Roman" w:cs="Times New Roman"/>
          <w:lang w:val="sr-Cyrl-CS"/>
        </w:rPr>
      </w:pPr>
    </w:p>
    <w:p w14:paraId="570BF7E0" w14:textId="4893B659" w:rsidR="008029B1" w:rsidRPr="00930097" w:rsidRDefault="008029B1" w:rsidP="002A5CEE">
      <w:pPr>
        <w:spacing w:after="0" w:line="240" w:lineRule="auto"/>
        <w:jc w:val="both"/>
        <w:rPr>
          <w:rFonts w:ascii="Times New Roman" w:eastAsia="Calibri" w:hAnsi="Times New Roman" w:cs="Times New Roman"/>
          <w:lang w:val="sr-Cyrl-CS"/>
        </w:rPr>
      </w:pPr>
      <w:r w:rsidRPr="008029B1">
        <w:rPr>
          <w:rFonts w:ascii="Times New Roman" w:eastAsia="Calibri" w:hAnsi="Times New Roman" w:cs="Times New Roman"/>
          <w:lang w:val="sr-Cyrl-CS"/>
        </w:rPr>
        <w:t>Међу њима, десет је пословало са нето добитком, од којих су два на листи најпрофитабилнијих друштава. С друге стране</w:t>
      </w:r>
      <w:r w:rsidR="00EB3B49">
        <w:rPr>
          <w:rFonts w:ascii="Times New Roman" w:eastAsia="Calibri" w:hAnsi="Times New Roman" w:cs="Times New Roman"/>
          <w:lang w:val="sr-Cyrl-CS"/>
        </w:rPr>
        <w:t>,</w:t>
      </w:r>
      <w:r w:rsidRPr="008029B1">
        <w:rPr>
          <w:rFonts w:ascii="Times New Roman" w:eastAsia="Calibri" w:hAnsi="Times New Roman" w:cs="Times New Roman"/>
          <w:lang w:val="sr-Cyrl-CS"/>
        </w:rPr>
        <w:t xml:space="preserve"> нето губитак </w:t>
      </w:r>
      <w:r w:rsidR="00E94E8E">
        <w:rPr>
          <w:rFonts w:ascii="Times New Roman" w:eastAsia="Calibri" w:hAnsi="Times New Roman" w:cs="Times New Roman"/>
          <w:lang w:val="sr-Cyrl-CS"/>
        </w:rPr>
        <w:t xml:space="preserve">је </w:t>
      </w:r>
      <w:r w:rsidRPr="008029B1">
        <w:rPr>
          <w:rFonts w:ascii="Times New Roman" w:eastAsia="Calibri" w:hAnsi="Times New Roman" w:cs="Times New Roman"/>
          <w:lang w:val="sr-Cyrl-CS"/>
        </w:rPr>
        <w:t>исказало</w:t>
      </w:r>
      <w:r w:rsidR="002340D9">
        <w:rPr>
          <w:rFonts w:ascii="Times New Roman" w:eastAsia="Calibri" w:hAnsi="Times New Roman" w:cs="Times New Roman"/>
          <w:lang w:val="sr-Cyrl-CS"/>
        </w:rPr>
        <w:t>,</w:t>
      </w:r>
      <w:r w:rsidRPr="008029B1">
        <w:rPr>
          <w:rFonts w:ascii="Times New Roman" w:eastAsia="Calibri" w:hAnsi="Times New Roman" w:cs="Times New Roman"/>
          <w:lang w:val="sr-Cyrl-CS"/>
        </w:rPr>
        <w:t xml:space="preserve"> </w:t>
      </w:r>
      <w:r w:rsidR="00E94E8E">
        <w:rPr>
          <w:rFonts w:ascii="Times New Roman" w:eastAsia="Calibri" w:hAnsi="Times New Roman" w:cs="Times New Roman"/>
          <w:lang w:val="sr-Cyrl-CS"/>
        </w:rPr>
        <w:t>такође</w:t>
      </w:r>
      <w:r w:rsidR="002340D9">
        <w:rPr>
          <w:rFonts w:ascii="Times New Roman" w:eastAsia="Calibri" w:hAnsi="Times New Roman" w:cs="Times New Roman"/>
          <w:lang w:val="sr-Cyrl-CS"/>
        </w:rPr>
        <w:t>,</w:t>
      </w:r>
      <w:r w:rsidR="00E94E8E">
        <w:rPr>
          <w:rFonts w:ascii="Times New Roman" w:eastAsia="Calibri" w:hAnsi="Times New Roman" w:cs="Times New Roman"/>
          <w:lang w:val="sr-Cyrl-CS"/>
        </w:rPr>
        <w:t xml:space="preserve"> десет јавних предузећа</w:t>
      </w:r>
      <w:r w:rsidRPr="008029B1">
        <w:rPr>
          <w:rFonts w:ascii="Times New Roman" w:eastAsia="Calibri" w:hAnsi="Times New Roman" w:cs="Times New Roman"/>
          <w:lang w:val="sr-Cyrl-CS"/>
        </w:rPr>
        <w:t xml:space="preserve">, с тим да </w:t>
      </w:r>
      <w:r w:rsidR="00E94E8E">
        <w:rPr>
          <w:rFonts w:ascii="Times New Roman" w:eastAsia="Calibri" w:hAnsi="Times New Roman" w:cs="Times New Roman"/>
          <w:lang w:val="sr-Cyrl-CS"/>
        </w:rPr>
        <w:t xml:space="preserve">их </w:t>
      </w:r>
      <w:r w:rsidRPr="008029B1">
        <w:rPr>
          <w:rFonts w:ascii="Times New Roman" w:eastAsia="Calibri" w:hAnsi="Times New Roman" w:cs="Times New Roman"/>
          <w:lang w:val="sr-Cyrl-CS"/>
        </w:rPr>
        <w:t>је осам на листи највећих губиташа</w:t>
      </w:r>
      <w:r>
        <w:rPr>
          <w:rFonts w:ascii="Times New Roman" w:eastAsia="Calibri" w:hAnsi="Times New Roman" w:cs="Times New Roman"/>
          <w:lang w:val="sr-Cyrl-CS"/>
        </w:rPr>
        <w:t>.</w:t>
      </w:r>
      <w:r w:rsidR="00977B1F">
        <w:rPr>
          <w:rFonts w:ascii="Times New Roman" w:eastAsia="Calibri" w:hAnsi="Times New Roman" w:cs="Times New Roman"/>
          <w:lang w:val="sr-Cyrl-CS"/>
        </w:rPr>
        <w:t xml:space="preserve"> У групи друштава са највећим пословним приходима </w:t>
      </w:r>
      <w:r w:rsidR="002340D9">
        <w:rPr>
          <w:rFonts w:ascii="Times New Roman" w:eastAsia="Calibri" w:hAnsi="Times New Roman" w:cs="Times New Roman"/>
          <w:lang w:val="sr-Cyrl-CS"/>
        </w:rPr>
        <w:t>ј</w:t>
      </w:r>
      <w:r w:rsidR="00977B1F">
        <w:rPr>
          <w:rFonts w:ascii="Times New Roman" w:eastAsia="Calibri" w:hAnsi="Times New Roman" w:cs="Times New Roman"/>
          <w:lang w:val="sr-Cyrl-CS"/>
        </w:rPr>
        <w:t xml:space="preserve">е шест јавних предузећа, док се </w:t>
      </w:r>
      <w:r w:rsidR="003A3FF0">
        <w:rPr>
          <w:rFonts w:ascii="Times New Roman" w:eastAsia="Calibri" w:hAnsi="Times New Roman" w:cs="Times New Roman"/>
          <w:lang w:val="sr-Cyrl-CS"/>
        </w:rPr>
        <w:t>са аспекта</w:t>
      </w:r>
      <w:r w:rsidR="00977B1F">
        <w:rPr>
          <w:rFonts w:ascii="Times New Roman" w:eastAsia="Calibri" w:hAnsi="Times New Roman" w:cs="Times New Roman"/>
          <w:lang w:val="sr-Cyrl-CS"/>
        </w:rPr>
        <w:t xml:space="preserve"> коришћењ</w:t>
      </w:r>
      <w:r w:rsidR="00825539">
        <w:rPr>
          <w:rFonts w:ascii="Times New Roman" w:eastAsia="Calibri" w:hAnsi="Times New Roman" w:cs="Times New Roman"/>
          <w:lang w:val="sr-Cyrl-CS"/>
        </w:rPr>
        <w:t>а</w:t>
      </w:r>
      <w:r w:rsidR="00977B1F">
        <w:rPr>
          <w:rFonts w:ascii="Times New Roman" w:eastAsia="Calibri" w:hAnsi="Times New Roman" w:cs="Times New Roman"/>
          <w:lang w:val="sr-Cyrl-CS"/>
        </w:rPr>
        <w:t xml:space="preserve"> финансијских капацитета </w:t>
      </w:r>
      <w:r w:rsidR="002340D9">
        <w:rPr>
          <w:rFonts w:ascii="Times New Roman" w:eastAsia="Calibri" w:hAnsi="Times New Roman" w:cs="Times New Roman"/>
          <w:lang w:val="sr-Cyrl-CS"/>
        </w:rPr>
        <w:t>издвојило</w:t>
      </w:r>
      <w:r w:rsidR="00977B1F">
        <w:rPr>
          <w:rFonts w:ascii="Times New Roman" w:eastAsia="Calibri" w:hAnsi="Times New Roman" w:cs="Times New Roman"/>
          <w:lang w:val="sr-Cyrl-CS"/>
        </w:rPr>
        <w:t xml:space="preserve"> њих </w:t>
      </w:r>
      <w:r w:rsidR="005865CF">
        <w:rPr>
          <w:rFonts w:ascii="Times New Roman" w:eastAsia="Calibri" w:hAnsi="Times New Roman" w:cs="Times New Roman"/>
          <w:lang w:val="sr-Cyrl-CS"/>
        </w:rPr>
        <w:t xml:space="preserve">12 према </w:t>
      </w:r>
      <w:r w:rsidR="005865CF" w:rsidRPr="00930097">
        <w:rPr>
          <w:rFonts w:ascii="Times New Roman" w:eastAsia="Calibri" w:hAnsi="Times New Roman" w:cs="Times New Roman"/>
          <w:lang w:val="sr-Cyrl-CS"/>
        </w:rPr>
        <w:t>пословној имовини и 11 према капиталу</w:t>
      </w:r>
      <w:r w:rsidR="00C15015">
        <w:rPr>
          <w:rFonts w:ascii="Times New Roman" w:eastAsia="Calibri" w:hAnsi="Times New Roman" w:cs="Times New Roman"/>
          <w:lang w:val="sr-Cyrl-CS"/>
        </w:rPr>
        <w:t xml:space="preserve">, а према </w:t>
      </w:r>
      <w:r w:rsidR="00695771" w:rsidRPr="007500BE">
        <w:rPr>
          <w:rFonts w:ascii="Times New Roman" w:eastAsia="Calibri" w:hAnsi="Times New Roman" w:cs="Times New Roman"/>
          <w:lang w:val="sr-Cyrl-CS"/>
        </w:rPr>
        <w:t>укупн</w:t>
      </w:r>
      <w:r w:rsidR="00C15015">
        <w:rPr>
          <w:rFonts w:ascii="Times New Roman" w:eastAsia="Calibri" w:hAnsi="Times New Roman" w:cs="Times New Roman"/>
          <w:lang w:val="sr-Cyrl-CS"/>
        </w:rPr>
        <w:t>о</w:t>
      </w:r>
      <w:r w:rsidR="004573BC" w:rsidRPr="007500BE">
        <w:rPr>
          <w:rFonts w:ascii="Times New Roman" w:eastAsia="Calibri" w:hAnsi="Times New Roman" w:cs="Times New Roman"/>
          <w:lang w:val="sr-Cyrl-CS"/>
        </w:rPr>
        <w:t>м</w:t>
      </w:r>
      <w:r w:rsidR="00695771" w:rsidRPr="007500BE">
        <w:rPr>
          <w:rFonts w:ascii="Times New Roman" w:eastAsia="Calibri" w:hAnsi="Times New Roman" w:cs="Times New Roman"/>
          <w:lang w:val="sr-Cyrl-CS"/>
        </w:rPr>
        <w:t xml:space="preserve"> губитк</w:t>
      </w:r>
      <w:r w:rsidR="00C15015">
        <w:rPr>
          <w:rFonts w:ascii="Times New Roman" w:eastAsia="Calibri" w:hAnsi="Times New Roman" w:cs="Times New Roman"/>
          <w:lang w:val="sr-Cyrl-CS"/>
        </w:rPr>
        <w:t xml:space="preserve">у њих </w:t>
      </w:r>
      <w:r w:rsidR="00695771" w:rsidRPr="007500BE">
        <w:rPr>
          <w:rFonts w:ascii="Times New Roman" w:eastAsia="Calibri" w:hAnsi="Times New Roman" w:cs="Times New Roman"/>
          <w:lang w:val="sr-Cyrl-CS"/>
        </w:rPr>
        <w:t>седам.</w:t>
      </w:r>
    </w:p>
    <w:p w14:paraId="16BF4FB3" w14:textId="216D547D" w:rsidR="00F17546" w:rsidRPr="00930097" w:rsidRDefault="00F17546" w:rsidP="00861FA5">
      <w:pPr>
        <w:spacing w:after="0" w:line="240" w:lineRule="auto"/>
        <w:jc w:val="both"/>
        <w:rPr>
          <w:rFonts w:ascii="Times New Roman" w:eastAsia="Calibri" w:hAnsi="Times New Roman" w:cs="Times New Roman"/>
          <w:lang w:val="sr-Cyrl-CS"/>
        </w:rPr>
      </w:pPr>
    </w:p>
    <w:p w14:paraId="413ABF9B" w14:textId="2F8BCA44" w:rsidR="00861FA5" w:rsidRPr="00930097" w:rsidRDefault="00146C62" w:rsidP="00861FA5">
      <w:pPr>
        <w:spacing w:after="0" w:line="240" w:lineRule="auto"/>
        <w:jc w:val="both"/>
        <w:rPr>
          <w:rFonts w:ascii="Times New Roman" w:eastAsia="Calibri" w:hAnsi="Times New Roman" w:cs="Times New Roman"/>
          <w:lang w:val="sr-Cyrl-CS"/>
        </w:rPr>
      </w:pPr>
      <w:r w:rsidRPr="00930097">
        <w:rPr>
          <w:rFonts w:ascii="Times New Roman" w:eastAsia="Calibri" w:hAnsi="Times New Roman" w:cs="Times New Roman"/>
          <w:lang w:val="sr-Cyrl-CS"/>
        </w:rPr>
        <w:t xml:space="preserve">Поред већ поменутог </w:t>
      </w:r>
      <w:r w:rsidR="00861FA5" w:rsidRPr="00930097">
        <w:rPr>
          <w:rFonts w:ascii="Times New Roman" w:eastAsia="Calibri" w:hAnsi="Times New Roman" w:cs="Times New Roman"/>
          <w:lang w:val="sr-Cyrl-CS"/>
        </w:rPr>
        <w:t xml:space="preserve">ЈП СРБИЈАГАС </w:t>
      </w:r>
      <w:r w:rsidR="006513F3" w:rsidRPr="00930097">
        <w:rPr>
          <w:rFonts w:ascii="Times New Roman" w:eastAsia="Calibri" w:hAnsi="Times New Roman" w:cs="Times New Roman"/>
          <w:lang w:val="sr-Cyrl-CS"/>
        </w:rPr>
        <w:t xml:space="preserve">НОВИ САД </w:t>
      </w:r>
      <w:r w:rsidR="00861FA5" w:rsidRPr="00930097">
        <w:rPr>
          <w:rFonts w:ascii="Times New Roman" w:eastAsia="Calibri" w:hAnsi="Times New Roman" w:cs="Times New Roman"/>
          <w:lang w:val="sr-Cyrl-CS"/>
        </w:rPr>
        <w:t>(</w:t>
      </w:r>
      <w:r w:rsidRPr="00930097">
        <w:rPr>
          <w:rFonts w:ascii="Times New Roman" w:eastAsia="Calibri" w:hAnsi="Times New Roman" w:cs="Times New Roman"/>
          <w:lang w:val="sr-Cyrl-CS"/>
        </w:rPr>
        <w:t xml:space="preserve">седмо </w:t>
      </w:r>
      <w:r w:rsidR="00861FA5" w:rsidRPr="00930097">
        <w:rPr>
          <w:rFonts w:ascii="Times New Roman" w:eastAsia="Calibri" w:hAnsi="Times New Roman" w:cs="Times New Roman"/>
          <w:lang w:val="sr-Cyrl-CS"/>
        </w:rPr>
        <w:t>место)</w:t>
      </w:r>
      <w:r w:rsidR="00825539">
        <w:rPr>
          <w:rFonts w:ascii="Times New Roman" w:eastAsia="Calibri" w:hAnsi="Times New Roman" w:cs="Times New Roman"/>
          <w:lang w:val="sr-Cyrl-CS"/>
        </w:rPr>
        <w:t>,</w:t>
      </w:r>
      <w:r w:rsidR="00AD44CD" w:rsidRPr="00930097">
        <w:rPr>
          <w:rFonts w:ascii="Times New Roman" w:eastAsia="Calibri" w:hAnsi="Times New Roman" w:cs="Times New Roman"/>
          <w:lang w:val="sr-Cyrl-CS"/>
        </w:rPr>
        <w:t xml:space="preserve"> </w:t>
      </w:r>
      <w:r w:rsidR="00930097" w:rsidRPr="00930097">
        <w:rPr>
          <w:rFonts w:ascii="Times New Roman" w:eastAsia="Calibri" w:hAnsi="Times New Roman" w:cs="Times New Roman"/>
          <w:lang w:val="sr-Cyrl-CS"/>
        </w:rPr>
        <w:t>на листи друштава са највећим нето добитком</w:t>
      </w:r>
      <w:r w:rsidR="00AD44CD" w:rsidRPr="00930097">
        <w:rPr>
          <w:rFonts w:ascii="Times New Roman" w:eastAsia="Calibri" w:hAnsi="Times New Roman" w:cs="Times New Roman"/>
          <w:lang w:val="sr-Cyrl-CS"/>
        </w:rPr>
        <w:t xml:space="preserve"> </w:t>
      </w:r>
      <w:r w:rsidR="001076E0" w:rsidRPr="00930097">
        <w:rPr>
          <w:rFonts w:ascii="Times New Roman" w:eastAsia="Calibri" w:hAnsi="Times New Roman" w:cs="Times New Roman"/>
          <w:lang w:val="sr-Cyrl-CS"/>
        </w:rPr>
        <w:t>је</w:t>
      </w:r>
      <w:r w:rsidR="00AD44CD" w:rsidRPr="00930097">
        <w:rPr>
          <w:rFonts w:ascii="Times New Roman" w:eastAsia="Calibri" w:hAnsi="Times New Roman" w:cs="Times New Roman"/>
          <w:lang w:val="sr-Cyrl-CS"/>
        </w:rPr>
        <w:t xml:space="preserve"> и </w:t>
      </w:r>
      <w:r w:rsidR="005F1F1A" w:rsidRPr="00930097">
        <w:rPr>
          <w:rFonts w:ascii="Times New Roman" w:eastAsia="Calibri" w:hAnsi="Times New Roman" w:cs="Times New Roman"/>
          <w:lang w:val="sr-Cyrl-CS"/>
        </w:rPr>
        <w:t xml:space="preserve">ЈП ПОШТА СРБИЈЕ БЕОГРАД </w:t>
      </w:r>
      <w:r w:rsidR="00AD44CD" w:rsidRPr="00930097">
        <w:rPr>
          <w:rFonts w:ascii="Times New Roman" w:eastAsia="Calibri" w:hAnsi="Times New Roman" w:cs="Times New Roman"/>
          <w:lang w:val="sr-Cyrl-CS"/>
        </w:rPr>
        <w:t>(</w:t>
      </w:r>
      <w:r w:rsidR="00930097" w:rsidRPr="00930097">
        <w:rPr>
          <w:rFonts w:ascii="Times New Roman" w:eastAsia="Calibri" w:hAnsi="Times New Roman" w:cs="Times New Roman"/>
          <w:lang w:val="sr-Cyrl-CS"/>
        </w:rPr>
        <w:t>59</w:t>
      </w:r>
      <w:r w:rsidR="00861FA5" w:rsidRPr="00930097">
        <w:rPr>
          <w:rFonts w:ascii="Times New Roman" w:eastAsia="Calibri" w:hAnsi="Times New Roman" w:cs="Times New Roman"/>
          <w:lang w:val="sr-Cyrl-CS"/>
        </w:rPr>
        <w:t>. место).</w:t>
      </w:r>
    </w:p>
    <w:p w14:paraId="05D586D0" w14:textId="77777777" w:rsidR="00861FA5" w:rsidRPr="00520EF1" w:rsidRDefault="00861FA5" w:rsidP="00861FA5">
      <w:pPr>
        <w:spacing w:after="0" w:line="240" w:lineRule="auto"/>
        <w:jc w:val="both"/>
        <w:rPr>
          <w:rFonts w:ascii="Times New Roman" w:eastAsia="Calibri" w:hAnsi="Times New Roman" w:cs="Times New Roman"/>
          <w:lang w:val="sr-Cyrl-CS"/>
        </w:rPr>
      </w:pPr>
    </w:p>
    <w:p w14:paraId="6BA18372" w14:textId="6E18D9E8" w:rsidR="00861FA5" w:rsidRPr="00866CEA" w:rsidRDefault="00930097" w:rsidP="00861FA5">
      <w:pPr>
        <w:spacing w:after="0" w:line="240" w:lineRule="auto"/>
        <w:jc w:val="both"/>
        <w:rPr>
          <w:rFonts w:ascii="Times New Roman" w:eastAsia="Calibri" w:hAnsi="Times New Roman" w:cs="Times New Roman"/>
          <w:lang w:val="sr-Cyrl-CS"/>
        </w:rPr>
      </w:pPr>
      <w:r w:rsidRPr="00520EF1">
        <w:rPr>
          <w:rFonts w:ascii="Times New Roman" w:eastAsia="Calibri" w:hAnsi="Times New Roman" w:cs="Times New Roman"/>
          <w:lang w:val="sr-Cyrl-CS"/>
        </w:rPr>
        <w:t xml:space="preserve">Највише рангирано према нето </w:t>
      </w:r>
      <w:r w:rsidR="00520EF1" w:rsidRPr="00520EF1">
        <w:rPr>
          <w:rFonts w:ascii="Times New Roman" w:eastAsia="Calibri" w:hAnsi="Times New Roman" w:cs="Times New Roman"/>
          <w:lang w:val="sr-Cyrl-CS"/>
        </w:rPr>
        <w:t xml:space="preserve">губитку </w:t>
      </w:r>
      <w:r w:rsidR="00825539">
        <w:rPr>
          <w:rFonts w:ascii="Times New Roman" w:eastAsia="Calibri" w:hAnsi="Times New Roman" w:cs="Times New Roman"/>
          <w:lang w:val="sr-Cyrl-CS"/>
        </w:rPr>
        <w:t>је</w:t>
      </w:r>
      <w:r w:rsidR="00520EF1" w:rsidRPr="00520EF1">
        <w:rPr>
          <w:rFonts w:ascii="Times New Roman" w:eastAsia="Calibri" w:hAnsi="Times New Roman" w:cs="Times New Roman"/>
          <w:lang w:val="sr-Cyrl-CS"/>
        </w:rPr>
        <w:t xml:space="preserve"> </w:t>
      </w:r>
      <w:r w:rsidR="00861FA5" w:rsidRPr="00520EF1">
        <w:rPr>
          <w:rFonts w:ascii="Times New Roman" w:eastAsia="Calibri" w:hAnsi="Times New Roman" w:cs="Times New Roman"/>
          <w:lang w:val="sr-Cyrl-CS"/>
        </w:rPr>
        <w:t>ЈП ПУТЕВИ СРБИЈЕ БЕОГРАД (</w:t>
      </w:r>
      <w:r w:rsidR="00520EF1" w:rsidRPr="00520EF1">
        <w:rPr>
          <w:rFonts w:ascii="Times New Roman" w:eastAsia="Calibri" w:hAnsi="Times New Roman" w:cs="Times New Roman"/>
          <w:lang w:val="sr-Cyrl-CS"/>
        </w:rPr>
        <w:t>четврто</w:t>
      </w:r>
      <w:r w:rsidR="00861FA5" w:rsidRPr="00520EF1">
        <w:rPr>
          <w:rFonts w:ascii="Times New Roman" w:eastAsia="Calibri" w:hAnsi="Times New Roman" w:cs="Times New Roman"/>
          <w:lang w:val="sr-Cyrl-CS"/>
        </w:rPr>
        <w:t xml:space="preserve"> место)</w:t>
      </w:r>
      <w:r w:rsidR="00520EF1" w:rsidRPr="00520EF1">
        <w:rPr>
          <w:rFonts w:ascii="Times New Roman" w:eastAsia="Calibri" w:hAnsi="Times New Roman" w:cs="Times New Roman"/>
          <w:lang w:val="sr-Cyrl-CS"/>
        </w:rPr>
        <w:t>, а затим следе ЈКП ГСП БЕОГРАД (25. место), JП ПЕУ РЕСАВИЦА (29. место) и</w:t>
      </w:r>
      <w:r w:rsidR="00825539">
        <w:rPr>
          <w:rFonts w:ascii="Times New Roman" w:eastAsia="Calibri" w:hAnsi="Times New Roman" w:cs="Times New Roman"/>
          <w:lang w:val="sr-Cyrl-CS"/>
        </w:rPr>
        <w:t xml:space="preserve"> </w:t>
      </w:r>
      <w:r w:rsidR="0066514C" w:rsidRPr="00520EF1">
        <w:rPr>
          <w:rFonts w:ascii="Times New Roman" w:eastAsia="Calibri" w:hAnsi="Times New Roman" w:cs="Times New Roman"/>
          <w:lang w:val="sr-Cyrl-CS"/>
        </w:rPr>
        <w:t>ЈП ЕЛЕКТРОКОСМЕТ ПРИШТИНА</w:t>
      </w:r>
      <w:r w:rsidR="00520EF1" w:rsidRPr="00520EF1">
        <w:rPr>
          <w:rFonts w:ascii="Times New Roman" w:eastAsia="Calibri" w:hAnsi="Times New Roman" w:cs="Times New Roman"/>
          <w:lang w:val="sr-Cyrl-CS"/>
        </w:rPr>
        <w:t xml:space="preserve"> (31. место).</w:t>
      </w:r>
      <w:r w:rsidR="00AD44CD" w:rsidRPr="00520EF1">
        <w:rPr>
          <w:rFonts w:ascii="Times New Roman" w:eastAsia="Calibri" w:hAnsi="Times New Roman" w:cs="Times New Roman"/>
          <w:lang w:val="sr-Cyrl-CS"/>
        </w:rPr>
        <w:t xml:space="preserve"> </w:t>
      </w:r>
    </w:p>
    <w:p w14:paraId="6D7563B5" w14:textId="77777777" w:rsidR="00E1453C" w:rsidRPr="00520EF1" w:rsidRDefault="00E1453C" w:rsidP="00632FE8">
      <w:pPr>
        <w:jc w:val="both"/>
        <w:rPr>
          <w:rFonts w:ascii="Times New Roman" w:eastAsia="Times New Roman" w:hAnsi="Times New Roman" w:cs="Times New Roman"/>
          <w:bCs/>
          <w:lang w:val="sr-Cyrl-CS"/>
        </w:rPr>
      </w:pPr>
    </w:p>
    <w:sectPr w:rsidR="00E1453C" w:rsidRPr="00520EF1" w:rsidSect="007B108B">
      <w:pgSz w:w="11906" w:h="16838"/>
      <w:pgMar w:top="1008" w:right="1296" w:bottom="100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EC259" w14:textId="77777777" w:rsidR="00507DA5" w:rsidRDefault="00507DA5" w:rsidP="00B8418D">
      <w:pPr>
        <w:spacing w:after="0" w:line="240" w:lineRule="auto"/>
      </w:pPr>
      <w:r>
        <w:separator/>
      </w:r>
    </w:p>
  </w:endnote>
  <w:endnote w:type="continuationSeparator" w:id="0">
    <w:p w14:paraId="167A2CA3" w14:textId="77777777" w:rsidR="00507DA5" w:rsidRDefault="00507DA5" w:rsidP="00B84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C43BC" w14:textId="77777777" w:rsidR="00507DA5" w:rsidRDefault="00507DA5" w:rsidP="00B8418D">
      <w:pPr>
        <w:spacing w:after="0" w:line="240" w:lineRule="auto"/>
      </w:pPr>
      <w:r>
        <w:separator/>
      </w:r>
    </w:p>
  </w:footnote>
  <w:footnote w:type="continuationSeparator" w:id="0">
    <w:p w14:paraId="30059001" w14:textId="77777777" w:rsidR="00507DA5" w:rsidRDefault="00507DA5" w:rsidP="00B84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4252"/>
    <w:multiLevelType w:val="hybridMultilevel"/>
    <w:tmpl w:val="D046954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F2DFB"/>
    <w:multiLevelType w:val="hybridMultilevel"/>
    <w:tmpl w:val="51A831FC"/>
    <w:lvl w:ilvl="0" w:tplc="F1D4F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19186">
    <w:abstractNumId w:val="0"/>
  </w:num>
  <w:num w:numId="2" w16cid:durableId="1217661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D38"/>
    <w:rsid w:val="000102D0"/>
    <w:rsid w:val="000125DE"/>
    <w:rsid w:val="00013221"/>
    <w:rsid w:val="00017869"/>
    <w:rsid w:val="00022D1A"/>
    <w:rsid w:val="00022D9E"/>
    <w:rsid w:val="000253A7"/>
    <w:rsid w:val="00026250"/>
    <w:rsid w:val="0003324F"/>
    <w:rsid w:val="000365B6"/>
    <w:rsid w:val="00036EC7"/>
    <w:rsid w:val="00042F74"/>
    <w:rsid w:val="00044FDB"/>
    <w:rsid w:val="0004670B"/>
    <w:rsid w:val="00046AB9"/>
    <w:rsid w:val="00047964"/>
    <w:rsid w:val="00052097"/>
    <w:rsid w:val="0005233A"/>
    <w:rsid w:val="00052894"/>
    <w:rsid w:val="00055F71"/>
    <w:rsid w:val="000619FB"/>
    <w:rsid w:val="00063169"/>
    <w:rsid w:val="00063DE3"/>
    <w:rsid w:val="000664AB"/>
    <w:rsid w:val="0007199C"/>
    <w:rsid w:val="00072A6D"/>
    <w:rsid w:val="00073409"/>
    <w:rsid w:val="00074F74"/>
    <w:rsid w:val="00080C20"/>
    <w:rsid w:val="00080F08"/>
    <w:rsid w:val="00082945"/>
    <w:rsid w:val="000840F0"/>
    <w:rsid w:val="000841DE"/>
    <w:rsid w:val="00085294"/>
    <w:rsid w:val="00087CE8"/>
    <w:rsid w:val="000902B1"/>
    <w:rsid w:val="0009035A"/>
    <w:rsid w:val="00091AD8"/>
    <w:rsid w:val="00092704"/>
    <w:rsid w:val="000935BA"/>
    <w:rsid w:val="000945C6"/>
    <w:rsid w:val="00095040"/>
    <w:rsid w:val="000965D2"/>
    <w:rsid w:val="00097107"/>
    <w:rsid w:val="000A0C38"/>
    <w:rsid w:val="000A4084"/>
    <w:rsid w:val="000A5343"/>
    <w:rsid w:val="000A65CB"/>
    <w:rsid w:val="000B3E67"/>
    <w:rsid w:val="000B4060"/>
    <w:rsid w:val="000C7C26"/>
    <w:rsid w:val="000D002C"/>
    <w:rsid w:val="000D0237"/>
    <w:rsid w:val="000D337C"/>
    <w:rsid w:val="000D34C1"/>
    <w:rsid w:val="000E15CE"/>
    <w:rsid w:val="000E4942"/>
    <w:rsid w:val="000E791C"/>
    <w:rsid w:val="000F06EF"/>
    <w:rsid w:val="000F4910"/>
    <w:rsid w:val="000F583B"/>
    <w:rsid w:val="00104F73"/>
    <w:rsid w:val="001076E0"/>
    <w:rsid w:val="001129B4"/>
    <w:rsid w:val="00112D06"/>
    <w:rsid w:val="001134FD"/>
    <w:rsid w:val="00114D4C"/>
    <w:rsid w:val="00121CD6"/>
    <w:rsid w:val="0012400D"/>
    <w:rsid w:val="001253B8"/>
    <w:rsid w:val="0012552F"/>
    <w:rsid w:val="00127AF9"/>
    <w:rsid w:val="001304E4"/>
    <w:rsid w:val="0014049D"/>
    <w:rsid w:val="00143057"/>
    <w:rsid w:val="001444FB"/>
    <w:rsid w:val="001463DF"/>
    <w:rsid w:val="00146C62"/>
    <w:rsid w:val="001477F7"/>
    <w:rsid w:val="00150F8E"/>
    <w:rsid w:val="00151D61"/>
    <w:rsid w:val="00151D78"/>
    <w:rsid w:val="00152A45"/>
    <w:rsid w:val="00155809"/>
    <w:rsid w:val="00161102"/>
    <w:rsid w:val="00163597"/>
    <w:rsid w:val="00165FC7"/>
    <w:rsid w:val="001678F4"/>
    <w:rsid w:val="00172805"/>
    <w:rsid w:val="00172AD4"/>
    <w:rsid w:val="00174BC6"/>
    <w:rsid w:val="00175A61"/>
    <w:rsid w:val="00176F16"/>
    <w:rsid w:val="00177226"/>
    <w:rsid w:val="001776B8"/>
    <w:rsid w:val="00177A2E"/>
    <w:rsid w:val="0018196D"/>
    <w:rsid w:val="00182958"/>
    <w:rsid w:val="0019274D"/>
    <w:rsid w:val="001967FD"/>
    <w:rsid w:val="001A103B"/>
    <w:rsid w:val="001A3046"/>
    <w:rsid w:val="001A72C9"/>
    <w:rsid w:val="001B18A4"/>
    <w:rsid w:val="001B40AD"/>
    <w:rsid w:val="001B6DE9"/>
    <w:rsid w:val="001B6F10"/>
    <w:rsid w:val="001C4DCB"/>
    <w:rsid w:val="001C7F95"/>
    <w:rsid w:val="001D004F"/>
    <w:rsid w:val="001D3730"/>
    <w:rsid w:val="001D4175"/>
    <w:rsid w:val="001D4A6F"/>
    <w:rsid w:val="001D4F9C"/>
    <w:rsid w:val="001D5A42"/>
    <w:rsid w:val="001E0E69"/>
    <w:rsid w:val="001E108A"/>
    <w:rsid w:val="001E667E"/>
    <w:rsid w:val="001E7294"/>
    <w:rsid w:val="001F1D7F"/>
    <w:rsid w:val="001F5535"/>
    <w:rsid w:val="001F640A"/>
    <w:rsid w:val="002030B1"/>
    <w:rsid w:val="00203613"/>
    <w:rsid w:val="0020430A"/>
    <w:rsid w:val="00205E3C"/>
    <w:rsid w:val="002154E0"/>
    <w:rsid w:val="00216BDA"/>
    <w:rsid w:val="0021745A"/>
    <w:rsid w:val="00217AFE"/>
    <w:rsid w:val="00227B70"/>
    <w:rsid w:val="00230906"/>
    <w:rsid w:val="0023155D"/>
    <w:rsid w:val="00231C16"/>
    <w:rsid w:val="002340D9"/>
    <w:rsid w:val="00235DEE"/>
    <w:rsid w:val="00236AB1"/>
    <w:rsid w:val="00237B71"/>
    <w:rsid w:val="00241335"/>
    <w:rsid w:val="00250995"/>
    <w:rsid w:val="0025152F"/>
    <w:rsid w:val="00252F43"/>
    <w:rsid w:val="00253B57"/>
    <w:rsid w:val="002563F0"/>
    <w:rsid w:val="0025712E"/>
    <w:rsid w:val="00263CF6"/>
    <w:rsid w:val="002640EF"/>
    <w:rsid w:val="002719D1"/>
    <w:rsid w:val="00273243"/>
    <w:rsid w:val="00273B79"/>
    <w:rsid w:val="00277491"/>
    <w:rsid w:val="002801C1"/>
    <w:rsid w:val="00280877"/>
    <w:rsid w:val="00280BE8"/>
    <w:rsid w:val="0029025E"/>
    <w:rsid w:val="00293044"/>
    <w:rsid w:val="00293780"/>
    <w:rsid w:val="00294D1C"/>
    <w:rsid w:val="00297FB6"/>
    <w:rsid w:val="002A1EE0"/>
    <w:rsid w:val="002A3701"/>
    <w:rsid w:val="002A5CEE"/>
    <w:rsid w:val="002A6BA8"/>
    <w:rsid w:val="002A7CE1"/>
    <w:rsid w:val="002B0383"/>
    <w:rsid w:val="002B05E5"/>
    <w:rsid w:val="002B1272"/>
    <w:rsid w:val="002B1D47"/>
    <w:rsid w:val="002B440E"/>
    <w:rsid w:val="002B6FA1"/>
    <w:rsid w:val="002B7AE6"/>
    <w:rsid w:val="002C2790"/>
    <w:rsid w:val="002C31B3"/>
    <w:rsid w:val="002C4624"/>
    <w:rsid w:val="002D2812"/>
    <w:rsid w:val="002D5CFE"/>
    <w:rsid w:val="002D6673"/>
    <w:rsid w:val="002E1998"/>
    <w:rsid w:val="002F0644"/>
    <w:rsid w:val="002F0C32"/>
    <w:rsid w:val="002F1C19"/>
    <w:rsid w:val="002F20EE"/>
    <w:rsid w:val="002F4E64"/>
    <w:rsid w:val="002F54E0"/>
    <w:rsid w:val="003014E3"/>
    <w:rsid w:val="0030196A"/>
    <w:rsid w:val="00303C9F"/>
    <w:rsid w:val="00304398"/>
    <w:rsid w:val="00304A94"/>
    <w:rsid w:val="003057F9"/>
    <w:rsid w:val="003070B5"/>
    <w:rsid w:val="00310075"/>
    <w:rsid w:val="00310346"/>
    <w:rsid w:val="0031069D"/>
    <w:rsid w:val="00311978"/>
    <w:rsid w:val="0031773E"/>
    <w:rsid w:val="00321E94"/>
    <w:rsid w:val="003249CC"/>
    <w:rsid w:val="003311F9"/>
    <w:rsid w:val="00333F69"/>
    <w:rsid w:val="00340296"/>
    <w:rsid w:val="0034123B"/>
    <w:rsid w:val="00343FCF"/>
    <w:rsid w:val="0034445E"/>
    <w:rsid w:val="003455A1"/>
    <w:rsid w:val="003502EF"/>
    <w:rsid w:val="003535A4"/>
    <w:rsid w:val="00353676"/>
    <w:rsid w:val="00356B73"/>
    <w:rsid w:val="003600E6"/>
    <w:rsid w:val="00361FE2"/>
    <w:rsid w:val="00365562"/>
    <w:rsid w:val="00367583"/>
    <w:rsid w:val="003710C3"/>
    <w:rsid w:val="00372D53"/>
    <w:rsid w:val="003742D4"/>
    <w:rsid w:val="00380BC8"/>
    <w:rsid w:val="0038152B"/>
    <w:rsid w:val="00381E04"/>
    <w:rsid w:val="00385922"/>
    <w:rsid w:val="00386A94"/>
    <w:rsid w:val="00387ADE"/>
    <w:rsid w:val="00391DB2"/>
    <w:rsid w:val="00395599"/>
    <w:rsid w:val="003965CF"/>
    <w:rsid w:val="003978E4"/>
    <w:rsid w:val="003A23FF"/>
    <w:rsid w:val="003A3FF0"/>
    <w:rsid w:val="003A4712"/>
    <w:rsid w:val="003B628F"/>
    <w:rsid w:val="003C712C"/>
    <w:rsid w:val="003C7198"/>
    <w:rsid w:val="003D26FB"/>
    <w:rsid w:val="003E0A42"/>
    <w:rsid w:val="003E1E21"/>
    <w:rsid w:val="003E2C4D"/>
    <w:rsid w:val="003E3167"/>
    <w:rsid w:val="003E3224"/>
    <w:rsid w:val="003E57F7"/>
    <w:rsid w:val="003E6383"/>
    <w:rsid w:val="003E6F75"/>
    <w:rsid w:val="003E7691"/>
    <w:rsid w:val="003F06B3"/>
    <w:rsid w:val="003F0FCA"/>
    <w:rsid w:val="003F1105"/>
    <w:rsid w:val="003F16E2"/>
    <w:rsid w:val="003F23A9"/>
    <w:rsid w:val="003F2C60"/>
    <w:rsid w:val="003F3CE1"/>
    <w:rsid w:val="003F3F2A"/>
    <w:rsid w:val="003F6586"/>
    <w:rsid w:val="00401DE6"/>
    <w:rsid w:val="0041332D"/>
    <w:rsid w:val="0041582F"/>
    <w:rsid w:val="00415E7A"/>
    <w:rsid w:val="0041614D"/>
    <w:rsid w:val="004172C5"/>
    <w:rsid w:val="00417D38"/>
    <w:rsid w:val="00420CC7"/>
    <w:rsid w:val="00426BF1"/>
    <w:rsid w:val="00427121"/>
    <w:rsid w:val="004279A6"/>
    <w:rsid w:val="00427A0B"/>
    <w:rsid w:val="00430E4E"/>
    <w:rsid w:val="00432408"/>
    <w:rsid w:val="00432574"/>
    <w:rsid w:val="00433CB0"/>
    <w:rsid w:val="0043551F"/>
    <w:rsid w:val="00437103"/>
    <w:rsid w:val="0043790F"/>
    <w:rsid w:val="004443B8"/>
    <w:rsid w:val="00450A2A"/>
    <w:rsid w:val="00453EF7"/>
    <w:rsid w:val="0045653B"/>
    <w:rsid w:val="004573BC"/>
    <w:rsid w:val="00462309"/>
    <w:rsid w:val="00462A49"/>
    <w:rsid w:val="00463E46"/>
    <w:rsid w:val="00463F7E"/>
    <w:rsid w:val="004658D4"/>
    <w:rsid w:val="004730F1"/>
    <w:rsid w:val="004734AC"/>
    <w:rsid w:val="00475E63"/>
    <w:rsid w:val="00477A81"/>
    <w:rsid w:val="00477D4E"/>
    <w:rsid w:val="00482662"/>
    <w:rsid w:val="00484626"/>
    <w:rsid w:val="00485603"/>
    <w:rsid w:val="004871DD"/>
    <w:rsid w:val="004878E3"/>
    <w:rsid w:val="0049042D"/>
    <w:rsid w:val="004917C2"/>
    <w:rsid w:val="00492F0F"/>
    <w:rsid w:val="00496A6E"/>
    <w:rsid w:val="004973AE"/>
    <w:rsid w:val="004A27C7"/>
    <w:rsid w:val="004A4B20"/>
    <w:rsid w:val="004A628F"/>
    <w:rsid w:val="004B43DA"/>
    <w:rsid w:val="004B487C"/>
    <w:rsid w:val="004B4FD1"/>
    <w:rsid w:val="004B5020"/>
    <w:rsid w:val="004B7B84"/>
    <w:rsid w:val="004C0CB4"/>
    <w:rsid w:val="004C19E9"/>
    <w:rsid w:val="004C21CF"/>
    <w:rsid w:val="004C46C2"/>
    <w:rsid w:val="004C6599"/>
    <w:rsid w:val="004D0209"/>
    <w:rsid w:val="004D1FE6"/>
    <w:rsid w:val="004D4517"/>
    <w:rsid w:val="004D6414"/>
    <w:rsid w:val="004E1245"/>
    <w:rsid w:val="004E3FE1"/>
    <w:rsid w:val="004E7F9A"/>
    <w:rsid w:val="004F243E"/>
    <w:rsid w:val="004F5DB6"/>
    <w:rsid w:val="004F7431"/>
    <w:rsid w:val="00500DB5"/>
    <w:rsid w:val="00502A1B"/>
    <w:rsid w:val="00507DA5"/>
    <w:rsid w:val="0051406C"/>
    <w:rsid w:val="005145B6"/>
    <w:rsid w:val="00516CEF"/>
    <w:rsid w:val="00520EF1"/>
    <w:rsid w:val="0052113E"/>
    <w:rsid w:val="00521A62"/>
    <w:rsid w:val="00521F5C"/>
    <w:rsid w:val="00523598"/>
    <w:rsid w:val="0052600B"/>
    <w:rsid w:val="00531404"/>
    <w:rsid w:val="00532F2E"/>
    <w:rsid w:val="005332FD"/>
    <w:rsid w:val="00533438"/>
    <w:rsid w:val="005334FA"/>
    <w:rsid w:val="0054165E"/>
    <w:rsid w:val="005420B8"/>
    <w:rsid w:val="005420EC"/>
    <w:rsid w:val="00544943"/>
    <w:rsid w:val="0054495E"/>
    <w:rsid w:val="005518BB"/>
    <w:rsid w:val="00552E91"/>
    <w:rsid w:val="00553A3E"/>
    <w:rsid w:val="00555A03"/>
    <w:rsid w:val="00556BE3"/>
    <w:rsid w:val="0056256B"/>
    <w:rsid w:val="0056526F"/>
    <w:rsid w:val="00567991"/>
    <w:rsid w:val="00571602"/>
    <w:rsid w:val="00574FEF"/>
    <w:rsid w:val="005774F5"/>
    <w:rsid w:val="00580B93"/>
    <w:rsid w:val="005817D3"/>
    <w:rsid w:val="00583B85"/>
    <w:rsid w:val="005865CF"/>
    <w:rsid w:val="005914AC"/>
    <w:rsid w:val="005928C5"/>
    <w:rsid w:val="00592B9F"/>
    <w:rsid w:val="0059386E"/>
    <w:rsid w:val="005970E4"/>
    <w:rsid w:val="005977C3"/>
    <w:rsid w:val="005A0949"/>
    <w:rsid w:val="005A188A"/>
    <w:rsid w:val="005A226F"/>
    <w:rsid w:val="005A473D"/>
    <w:rsid w:val="005A4CD2"/>
    <w:rsid w:val="005A644B"/>
    <w:rsid w:val="005A7366"/>
    <w:rsid w:val="005B11A7"/>
    <w:rsid w:val="005B52DD"/>
    <w:rsid w:val="005B64C6"/>
    <w:rsid w:val="005C002F"/>
    <w:rsid w:val="005C0CE0"/>
    <w:rsid w:val="005C6BFC"/>
    <w:rsid w:val="005C6F05"/>
    <w:rsid w:val="005D1DEF"/>
    <w:rsid w:val="005D3181"/>
    <w:rsid w:val="005D33F4"/>
    <w:rsid w:val="005E2692"/>
    <w:rsid w:val="005E4CCA"/>
    <w:rsid w:val="005F0179"/>
    <w:rsid w:val="005F0D37"/>
    <w:rsid w:val="005F1F1A"/>
    <w:rsid w:val="005F59D7"/>
    <w:rsid w:val="005F638F"/>
    <w:rsid w:val="005F6888"/>
    <w:rsid w:val="005F747A"/>
    <w:rsid w:val="0060072D"/>
    <w:rsid w:val="00601DD9"/>
    <w:rsid w:val="00604D24"/>
    <w:rsid w:val="00606498"/>
    <w:rsid w:val="00607266"/>
    <w:rsid w:val="006132A7"/>
    <w:rsid w:val="00613C2D"/>
    <w:rsid w:val="006146E5"/>
    <w:rsid w:val="00621FDD"/>
    <w:rsid w:val="00626F95"/>
    <w:rsid w:val="00627814"/>
    <w:rsid w:val="00630354"/>
    <w:rsid w:val="006314B3"/>
    <w:rsid w:val="00631AD7"/>
    <w:rsid w:val="00632FE8"/>
    <w:rsid w:val="006349E0"/>
    <w:rsid w:val="006354D2"/>
    <w:rsid w:val="00640156"/>
    <w:rsid w:val="00645CFE"/>
    <w:rsid w:val="00646ED8"/>
    <w:rsid w:val="00647337"/>
    <w:rsid w:val="006513F3"/>
    <w:rsid w:val="00651B4F"/>
    <w:rsid w:val="006531E0"/>
    <w:rsid w:val="00653A7B"/>
    <w:rsid w:val="00654163"/>
    <w:rsid w:val="006553A5"/>
    <w:rsid w:val="00656A1E"/>
    <w:rsid w:val="00661196"/>
    <w:rsid w:val="00661A60"/>
    <w:rsid w:val="006647C5"/>
    <w:rsid w:val="0066514C"/>
    <w:rsid w:val="00666670"/>
    <w:rsid w:val="00667169"/>
    <w:rsid w:val="00672E62"/>
    <w:rsid w:val="00673A32"/>
    <w:rsid w:val="00673E55"/>
    <w:rsid w:val="006740A8"/>
    <w:rsid w:val="00675AB2"/>
    <w:rsid w:val="0067645B"/>
    <w:rsid w:val="006942A9"/>
    <w:rsid w:val="00695676"/>
    <w:rsid w:val="00695771"/>
    <w:rsid w:val="0069587B"/>
    <w:rsid w:val="006A140A"/>
    <w:rsid w:val="006A2540"/>
    <w:rsid w:val="006A2780"/>
    <w:rsid w:val="006A62CB"/>
    <w:rsid w:val="006A65DB"/>
    <w:rsid w:val="006A66FE"/>
    <w:rsid w:val="006A7EAA"/>
    <w:rsid w:val="006B0C5C"/>
    <w:rsid w:val="006B0F07"/>
    <w:rsid w:val="006B23C0"/>
    <w:rsid w:val="006B31D2"/>
    <w:rsid w:val="006B3326"/>
    <w:rsid w:val="006B34C7"/>
    <w:rsid w:val="006B44C7"/>
    <w:rsid w:val="006B455B"/>
    <w:rsid w:val="006C025D"/>
    <w:rsid w:val="006C0688"/>
    <w:rsid w:val="006C2C51"/>
    <w:rsid w:val="006C586D"/>
    <w:rsid w:val="006D1EA8"/>
    <w:rsid w:val="006D2584"/>
    <w:rsid w:val="006D2B17"/>
    <w:rsid w:val="006D6DFB"/>
    <w:rsid w:val="006D70C6"/>
    <w:rsid w:val="006E01AB"/>
    <w:rsid w:val="006E03E0"/>
    <w:rsid w:val="006E074E"/>
    <w:rsid w:val="006E21D5"/>
    <w:rsid w:val="006E29D3"/>
    <w:rsid w:val="006E312B"/>
    <w:rsid w:val="006E5C8E"/>
    <w:rsid w:val="006E739B"/>
    <w:rsid w:val="006E7CF4"/>
    <w:rsid w:val="006F32D9"/>
    <w:rsid w:val="006F3BAE"/>
    <w:rsid w:val="006F75B0"/>
    <w:rsid w:val="0070266B"/>
    <w:rsid w:val="00704781"/>
    <w:rsid w:val="00714FC0"/>
    <w:rsid w:val="00715AD0"/>
    <w:rsid w:val="00717B10"/>
    <w:rsid w:val="00720223"/>
    <w:rsid w:val="007234DB"/>
    <w:rsid w:val="00723D1C"/>
    <w:rsid w:val="00726388"/>
    <w:rsid w:val="00732C76"/>
    <w:rsid w:val="007352D7"/>
    <w:rsid w:val="00737F89"/>
    <w:rsid w:val="0074751D"/>
    <w:rsid w:val="00747FDE"/>
    <w:rsid w:val="007500BE"/>
    <w:rsid w:val="007524F3"/>
    <w:rsid w:val="00753B1A"/>
    <w:rsid w:val="00755793"/>
    <w:rsid w:val="00755946"/>
    <w:rsid w:val="007572E2"/>
    <w:rsid w:val="007628F4"/>
    <w:rsid w:val="00763E2F"/>
    <w:rsid w:val="00763EAE"/>
    <w:rsid w:val="007641F7"/>
    <w:rsid w:val="00765ECC"/>
    <w:rsid w:val="007668D4"/>
    <w:rsid w:val="00767514"/>
    <w:rsid w:val="007675B7"/>
    <w:rsid w:val="0077072B"/>
    <w:rsid w:val="00775410"/>
    <w:rsid w:val="007767EA"/>
    <w:rsid w:val="00785278"/>
    <w:rsid w:val="0079033C"/>
    <w:rsid w:val="00790F2B"/>
    <w:rsid w:val="007919B5"/>
    <w:rsid w:val="0079204D"/>
    <w:rsid w:val="0079222F"/>
    <w:rsid w:val="00795D9B"/>
    <w:rsid w:val="007A1864"/>
    <w:rsid w:val="007A2285"/>
    <w:rsid w:val="007A2FDB"/>
    <w:rsid w:val="007A40C3"/>
    <w:rsid w:val="007A42B7"/>
    <w:rsid w:val="007A6906"/>
    <w:rsid w:val="007A71EB"/>
    <w:rsid w:val="007B108B"/>
    <w:rsid w:val="007B27C5"/>
    <w:rsid w:val="007B5652"/>
    <w:rsid w:val="007C0D11"/>
    <w:rsid w:val="007C1E5A"/>
    <w:rsid w:val="007C3169"/>
    <w:rsid w:val="007C435B"/>
    <w:rsid w:val="007C4629"/>
    <w:rsid w:val="007C699E"/>
    <w:rsid w:val="007D3825"/>
    <w:rsid w:val="007E2BED"/>
    <w:rsid w:val="007E616B"/>
    <w:rsid w:val="007E703B"/>
    <w:rsid w:val="0080124D"/>
    <w:rsid w:val="008029B1"/>
    <w:rsid w:val="008122B4"/>
    <w:rsid w:val="008168E5"/>
    <w:rsid w:val="008239EF"/>
    <w:rsid w:val="008254CE"/>
    <w:rsid w:val="00825539"/>
    <w:rsid w:val="008277A3"/>
    <w:rsid w:val="00827811"/>
    <w:rsid w:val="00827D94"/>
    <w:rsid w:val="00830C08"/>
    <w:rsid w:val="0083101E"/>
    <w:rsid w:val="00831817"/>
    <w:rsid w:val="00831F24"/>
    <w:rsid w:val="0083325E"/>
    <w:rsid w:val="00837639"/>
    <w:rsid w:val="00837D8D"/>
    <w:rsid w:val="008420E9"/>
    <w:rsid w:val="0084238D"/>
    <w:rsid w:val="00842DA3"/>
    <w:rsid w:val="00844188"/>
    <w:rsid w:val="008447C4"/>
    <w:rsid w:val="00845944"/>
    <w:rsid w:val="00854214"/>
    <w:rsid w:val="00855E70"/>
    <w:rsid w:val="00857463"/>
    <w:rsid w:val="008610D2"/>
    <w:rsid w:val="00861FA5"/>
    <w:rsid w:val="00862A37"/>
    <w:rsid w:val="0086366A"/>
    <w:rsid w:val="00865B13"/>
    <w:rsid w:val="00866CEA"/>
    <w:rsid w:val="00866F9F"/>
    <w:rsid w:val="008711B7"/>
    <w:rsid w:val="008715AE"/>
    <w:rsid w:val="008730E3"/>
    <w:rsid w:val="008732A6"/>
    <w:rsid w:val="008755A8"/>
    <w:rsid w:val="0088070C"/>
    <w:rsid w:val="008807DA"/>
    <w:rsid w:val="0088116F"/>
    <w:rsid w:val="00882218"/>
    <w:rsid w:val="0088312D"/>
    <w:rsid w:val="00883468"/>
    <w:rsid w:val="00883B4E"/>
    <w:rsid w:val="00884838"/>
    <w:rsid w:val="00887631"/>
    <w:rsid w:val="00892344"/>
    <w:rsid w:val="0089409E"/>
    <w:rsid w:val="00896EA8"/>
    <w:rsid w:val="008975A9"/>
    <w:rsid w:val="008978B4"/>
    <w:rsid w:val="008A28A7"/>
    <w:rsid w:val="008A29FF"/>
    <w:rsid w:val="008A42D9"/>
    <w:rsid w:val="008A43A9"/>
    <w:rsid w:val="008A6005"/>
    <w:rsid w:val="008A600C"/>
    <w:rsid w:val="008A6672"/>
    <w:rsid w:val="008B12C1"/>
    <w:rsid w:val="008B2133"/>
    <w:rsid w:val="008B2B12"/>
    <w:rsid w:val="008B68EF"/>
    <w:rsid w:val="008B6DF2"/>
    <w:rsid w:val="008C22AA"/>
    <w:rsid w:val="008C345B"/>
    <w:rsid w:val="008C385E"/>
    <w:rsid w:val="008C396D"/>
    <w:rsid w:val="008D0232"/>
    <w:rsid w:val="008D75E1"/>
    <w:rsid w:val="008D78EF"/>
    <w:rsid w:val="008E15E4"/>
    <w:rsid w:val="008E3117"/>
    <w:rsid w:val="008F2BF5"/>
    <w:rsid w:val="008F31E3"/>
    <w:rsid w:val="009027AA"/>
    <w:rsid w:val="00902CEC"/>
    <w:rsid w:val="00904308"/>
    <w:rsid w:val="00905A67"/>
    <w:rsid w:val="00913128"/>
    <w:rsid w:val="00916487"/>
    <w:rsid w:val="00916D4C"/>
    <w:rsid w:val="00920D22"/>
    <w:rsid w:val="009231D2"/>
    <w:rsid w:val="0092598F"/>
    <w:rsid w:val="00930097"/>
    <w:rsid w:val="0093254C"/>
    <w:rsid w:val="009325C7"/>
    <w:rsid w:val="00941566"/>
    <w:rsid w:val="00941A6D"/>
    <w:rsid w:val="009429FA"/>
    <w:rsid w:val="00944BF6"/>
    <w:rsid w:val="00945F17"/>
    <w:rsid w:val="009468C4"/>
    <w:rsid w:val="00950554"/>
    <w:rsid w:val="00950C62"/>
    <w:rsid w:val="00960402"/>
    <w:rsid w:val="00960F5A"/>
    <w:rsid w:val="0096285C"/>
    <w:rsid w:val="00963853"/>
    <w:rsid w:val="00963C76"/>
    <w:rsid w:val="00963DDB"/>
    <w:rsid w:val="009650B4"/>
    <w:rsid w:val="009658B8"/>
    <w:rsid w:val="00970FFF"/>
    <w:rsid w:val="00971793"/>
    <w:rsid w:val="0097281A"/>
    <w:rsid w:val="00973B38"/>
    <w:rsid w:val="009749AD"/>
    <w:rsid w:val="00975BB2"/>
    <w:rsid w:val="00977B1F"/>
    <w:rsid w:val="0098173B"/>
    <w:rsid w:val="00983D0A"/>
    <w:rsid w:val="0098562E"/>
    <w:rsid w:val="00992331"/>
    <w:rsid w:val="00996DEA"/>
    <w:rsid w:val="009A34D6"/>
    <w:rsid w:val="009B0F39"/>
    <w:rsid w:val="009B4C31"/>
    <w:rsid w:val="009B6402"/>
    <w:rsid w:val="009B6F35"/>
    <w:rsid w:val="009C23E8"/>
    <w:rsid w:val="009D0124"/>
    <w:rsid w:val="009D0144"/>
    <w:rsid w:val="009D1B47"/>
    <w:rsid w:val="009D2B69"/>
    <w:rsid w:val="009D2C8D"/>
    <w:rsid w:val="009D2E75"/>
    <w:rsid w:val="009D4CE4"/>
    <w:rsid w:val="009D4FB6"/>
    <w:rsid w:val="009D5AC0"/>
    <w:rsid w:val="009D74EC"/>
    <w:rsid w:val="009E2E93"/>
    <w:rsid w:val="009E301D"/>
    <w:rsid w:val="009E35F9"/>
    <w:rsid w:val="009F017E"/>
    <w:rsid w:val="009F0499"/>
    <w:rsid w:val="009F14D8"/>
    <w:rsid w:val="009F4C97"/>
    <w:rsid w:val="009F51E0"/>
    <w:rsid w:val="009F5907"/>
    <w:rsid w:val="009F6021"/>
    <w:rsid w:val="00A021B6"/>
    <w:rsid w:val="00A02C07"/>
    <w:rsid w:val="00A037BA"/>
    <w:rsid w:val="00A04D68"/>
    <w:rsid w:val="00A05A63"/>
    <w:rsid w:val="00A05E25"/>
    <w:rsid w:val="00A0696D"/>
    <w:rsid w:val="00A06BDE"/>
    <w:rsid w:val="00A104D2"/>
    <w:rsid w:val="00A108AB"/>
    <w:rsid w:val="00A13AFF"/>
    <w:rsid w:val="00A1434B"/>
    <w:rsid w:val="00A147C5"/>
    <w:rsid w:val="00A1608C"/>
    <w:rsid w:val="00A21AD4"/>
    <w:rsid w:val="00A21C13"/>
    <w:rsid w:val="00A23C36"/>
    <w:rsid w:val="00A2522D"/>
    <w:rsid w:val="00A26297"/>
    <w:rsid w:val="00A32987"/>
    <w:rsid w:val="00A32AE0"/>
    <w:rsid w:val="00A34206"/>
    <w:rsid w:val="00A348B2"/>
    <w:rsid w:val="00A35100"/>
    <w:rsid w:val="00A37E5B"/>
    <w:rsid w:val="00A41056"/>
    <w:rsid w:val="00A41586"/>
    <w:rsid w:val="00A42A72"/>
    <w:rsid w:val="00A43E23"/>
    <w:rsid w:val="00A446E1"/>
    <w:rsid w:val="00A461C3"/>
    <w:rsid w:val="00A463BF"/>
    <w:rsid w:val="00A479F5"/>
    <w:rsid w:val="00A52DDC"/>
    <w:rsid w:val="00A625A7"/>
    <w:rsid w:val="00A63FB7"/>
    <w:rsid w:val="00A64086"/>
    <w:rsid w:val="00A645D8"/>
    <w:rsid w:val="00A650F9"/>
    <w:rsid w:val="00A651BF"/>
    <w:rsid w:val="00A655DB"/>
    <w:rsid w:val="00A6634F"/>
    <w:rsid w:val="00A6725E"/>
    <w:rsid w:val="00A71077"/>
    <w:rsid w:val="00A718B4"/>
    <w:rsid w:val="00A73BD0"/>
    <w:rsid w:val="00A76068"/>
    <w:rsid w:val="00A80562"/>
    <w:rsid w:val="00A8696B"/>
    <w:rsid w:val="00A87604"/>
    <w:rsid w:val="00AA0B57"/>
    <w:rsid w:val="00AA1403"/>
    <w:rsid w:val="00AA1429"/>
    <w:rsid w:val="00AA2616"/>
    <w:rsid w:val="00AA2EBA"/>
    <w:rsid w:val="00AA4421"/>
    <w:rsid w:val="00AA5753"/>
    <w:rsid w:val="00AA5F44"/>
    <w:rsid w:val="00AA6337"/>
    <w:rsid w:val="00AA6516"/>
    <w:rsid w:val="00AA684C"/>
    <w:rsid w:val="00AA7EAE"/>
    <w:rsid w:val="00AB0A64"/>
    <w:rsid w:val="00AB17CF"/>
    <w:rsid w:val="00AB3579"/>
    <w:rsid w:val="00AB7D97"/>
    <w:rsid w:val="00AC388D"/>
    <w:rsid w:val="00AC5BC7"/>
    <w:rsid w:val="00AC7582"/>
    <w:rsid w:val="00AD118F"/>
    <w:rsid w:val="00AD2690"/>
    <w:rsid w:val="00AD3E98"/>
    <w:rsid w:val="00AD44CD"/>
    <w:rsid w:val="00AD4C3B"/>
    <w:rsid w:val="00AD563F"/>
    <w:rsid w:val="00AD6727"/>
    <w:rsid w:val="00AE192D"/>
    <w:rsid w:val="00AE3832"/>
    <w:rsid w:val="00AE42B1"/>
    <w:rsid w:val="00AE46E5"/>
    <w:rsid w:val="00AE6B32"/>
    <w:rsid w:val="00AF4477"/>
    <w:rsid w:val="00AF4EF1"/>
    <w:rsid w:val="00B0005D"/>
    <w:rsid w:val="00B025B4"/>
    <w:rsid w:val="00B0453A"/>
    <w:rsid w:val="00B10367"/>
    <w:rsid w:val="00B13FA6"/>
    <w:rsid w:val="00B144DD"/>
    <w:rsid w:val="00B171FC"/>
    <w:rsid w:val="00B21E68"/>
    <w:rsid w:val="00B225D8"/>
    <w:rsid w:val="00B22EEC"/>
    <w:rsid w:val="00B251DC"/>
    <w:rsid w:val="00B31978"/>
    <w:rsid w:val="00B33CE9"/>
    <w:rsid w:val="00B36895"/>
    <w:rsid w:val="00B37641"/>
    <w:rsid w:val="00B400BA"/>
    <w:rsid w:val="00B42537"/>
    <w:rsid w:val="00B42713"/>
    <w:rsid w:val="00B445E6"/>
    <w:rsid w:val="00B5083B"/>
    <w:rsid w:val="00B50EDE"/>
    <w:rsid w:val="00B51F76"/>
    <w:rsid w:val="00B52BB5"/>
    <w:rsid w:val="00B53B91"/>
    <w:rsid w:val="00B53EFF"/>
    <w:rsid w:val="00B56F65"/>
    <w:rsid w:val="00B570DD"/>
    <w:rsid w:val="00B57E58"/>
    <w:rsid w:val="00B57ED5"/>
    <w:rsid w:val="00B62DE8"/>
    <w:rsid w:val="00B66B7D"/>
    <w:rsid w:val="00B80213"/>
    <w:rsid w:val="00B827AB"/>
    <w:rsid w:val="00B8418D"/>
    <w:rsid w:val="00B8434A"/>
    <w:rsid w:val="00B84C87"/>
    <w:rsid w:val="00B907EF"/>
    <w:rsid w:val="00B923BF"/>
    <w:rsid w:val="00BA04B1"/>
    <w:rsid w:val="00BA0801"/>
    <w:rsid w:val="00BA2479"/>
    <w:rsid w:val="00BA2E6B"/>
    <w:rsid w:val="00BA3345"/>
    <w:rsid w:val="00BA34AA"/>
    <w:rsid w:val="00BA652F"/>
    <w:rsid w:val="00BB02DD"/>
    <w:rsid w:val="00BB0B59"/>
    <w:rsid w:val="00BB273E"/>
    <w:rsid w:val="00BB3497"/>
    <w:rsid w:val="00BB3850"/>
    <w:rsid w:val="00BB6B13"/>
    <w:rsid w:val="00BB6D74"/>
    <w:rsid w:val="00BB733D"/>
    <w:rsid w:val="00BC013F"/>
    <w:rsid w:val="00BC375B"/>
    <w:rsid w:val="00BC5B0D"/>
    <w:rsid w:val="00BD2110"/>
    <w:rsid w:val="00BD5DCA"/>
    <w:rsid w:val="00BE1DD4"/>
    <w:rsid w:val="00BE266C"/>
    <w:rsid w:val="00BE2EA3"/>
    <w:rsid w:val="00BE72B6"/>
    <w:rsid w:val="00BE731D"/>
    <w:rsid w:val="00BF113E"/>
    <w:rsid w:val="00BF21E2"/>
    <w:rsid w:val="00BF29C6"/>
    <w:rsid w:val="00BF31D1"/>
    <w:rsid w:val="00BF4669"/>
    <w:rsid w:val="00BF5168"/>
    <w:rsid w:val="00C03E01"/>
    <w:rsid w:val="00C046EF"/>
    <w:rsid w:val="00C04725"/>
    <w:rsid w:val="00C04836"/>
    <w:rsid w:val="00C04882"/>
    <w:rsid w:val="00C05C3A"/>
    <w:rsid w:val="00C05E8A"/>
    <w:rsid w:val="00C06AD1"/>
    <w:rsid w:val="00C0705B"/>
    <w:rsid w:val="00C1077E"/>
    <w:rsid w:val="00C108F6"/>
    <w:rsid w:val="00C13C31"/>
    <w:rsid w:val="00C15015"/>
    <w:rsid w:val="00C15AE3"/>
    <w:rsid w:val="00C2062D"/>
    <w:rsid w:val="00C244AF"/>
    <w:rsid w:val="00C2528A"/>
    <w:rsid w:val="00C278BD"/>
    <w:rsid w:val="00C30493"/>
    <w:rsid w:val="00C30659"/>
    <w:rsid w:val="00C31C37"/>
    <w:rsid w:val="00C32F27"/>
    <w:rsid w:val="00C33CDB"/>
    <w:rsid w:val="00C35164"/>
    <w:rsid w:val="00C35572"/>
    <w:rsid w:val="00C36EB6"/>
    <w:rsid w:val="00C37B5F"/>
    <w:rsid w:val="00C4088F"/>
    <w:rsid w:val="00C41D8A"/>
    <w:rsid w:val="00C43598"/>
    <w:rsid w:val="00C44136"/>
    <w:rsid w:val="00C454B8"/>
    <w:rsid w:val="00C47F9E"/>
    <w:rsid w:val="00C51EC1"/>
    <w:rsid w:val="00C54E05"/>
    <w:rsid w:val="00C551E0"/>
    <w:rsid w:val="00C556C5"/>
    <w:rsid w:val="00C5719A"/>
    <w:rsid w:val="00C57BD3"/>
    <w:rsid w:val="00C60E7C"/>
    <w:rsid w:val="00C61B82"/>
    <w:rsid w:val="00C649C5"/>
    <w:rsid w:val="00C6595C"/>
    <w:rsid w:val="00C71D95"/>
    <w:rsid w:val="00C73113"/>
    <w:rsid w:val="00C73BE8"/>
    <w:rsid w:val="00C741B2"/>
    <w:rsid w:val="00C7477C"/>
    <w:rsid w:val="00C901E4"/>
    <w:rsid w:val="00C90772"/>
    <w:rsid w:val="00C90E95"/>
    <w:rsid w:val="00C96190"/>
    <w:rsid w:val="00CA1FE4"/>
    <w:rsid w:val="00CA2184"/>
    <w:rsid w:val="00CA2817"/>
    <w:rsid w:val="00CA36D5"/>
    <w:rsid w:val="00CA644D"/>
    <w:rsid w:val="00CA73D3"/>
    <w:rsid w:val="00CB07BD"/>
    <w:rsid w:val="00CB2DA4"/>
    <w:rsid w:val="00CB384B"/>
    <w:rsid w:val="00CB421C"/>
    <w:rsid w:val="00CC642C"/>
    <w:rsid w:val="00CC6777"/>
    <w:rsid w:val="00CD08F9"/>
    <w:rsid w:val="00CD10C0"/>
    <w:rsid w:val="00CD30D6"/>
    <w:rsid w:val="00CD6287"/>
    <w:rsid w:val="00CD631B"/>
    <w:rsid w:val="00CD7E64"/>
    <w:rsid w:val="00CE467C"/>
    <w:rsid w:val="00CE5C25"/>
    <w:rsid w:val="00CE6148"/>
    <w:rsid w:val="00CE75FB"/>
    <w:rsid w:val="00CF035A"/>
    <w:rsid w:val="00CF1794"/>
    <w:rsid w:val="00CF7672"/>
    <w:rsid w:val="00D05EC4"/>
    <w:rsid w:val="00D10AE9"/>
    <w:rsid w:val="00D10C55"/>
    <w:rsid w:val="00D10CAB"/>
    <w:rsid w:val="00D113F0"/>
    <w:rsid w:val="00D13321"/>
    <w:rsid w:val="00D1384C"/>
    <w:rsid w:val="00D13941"/>
    <w:rsid w:val="00D15664"/>
    <w:rsid w:val="00D15EC7"/>
    <w:rsid w:val="00D15F7E"/>
    <w:rsid w:val="00D16273"/>
    <w:rsid w:val="00D2162B"/>
    <w:rsid w:val="00D229F7"/>
    <w:rsid w:val="00D239EB"/>
    <w:rsid w:val="00D252AF"/>
    <w:rsid w:val="00D257F1"/>
    <w:rsid w:val="00D262C8"/>
    <w:rsid w:val="00D27964"/>
    <w:rsid w:val="00D31D09"/>
    <w:rsid w:val="00D32170"/>
    <w:rsid w:val="00D3475D"/>
    <w:rsid w:val="00D34FE5"/>
    <w:rsid w:val="00D36715"/>
    <w:rsid w:val="00D455ED"/>
    <w:rsid w:val="00D45A2E"/>
    <w:rsid w:val="00D4611E"/>
    <w:rsid w:val="00D47555"/>
    <w:rsid w:val="00D54330"/>
    <w:rsid w:val="00D54DC2"/>
    <w:rsid w:val="00D618C1"/>
    <w:rsid w:val="00D61EF5"/>
    <w:rsid w:val="00D62629"/>
    <w:rsid w:val="00D640F8"/>
    <w:rsid w:val="00D64B00"/>
    <w:rsid w:val="00D64B39"/>
    <w:rsid w:val="00D65D6A"/>
    <w:rsid w:val="00D662C5"/>
    <w:rsid w:val="00D66D38"/>
    <w:rsid w:val="00D756AE"/>
    <w:rsid w:val="00D8051B"/>
    <w:rsid w:val="00D87B28"/>
    <w:rsid w:val="00D919A8"/>
    <w:rsid w:val="00D91DCA"/>
    <w:rsid w:val="00D978B4"/>
    <w:rsid w:val="00DA3312"/>
    <w:rsid w:val="00DA7105"/>
    <w:rsid w:val="00DB28FB"/>
    <w:rsid w:val="00DB2A18"/>
    <w:rsid w:val="00DB52BB"/>
    <w:rsid w:val="00DB68F6"/>
    <w:rsid w:val="00DD1C8F"/>
    <w:rsid w:val="00DD2773"/>
    <w:rsid w:val="00DD2975"/>
    <w:rsid w:val="00DD3D89"/>
    <w:rsid w:val="00DD47F9"/>
    <w:rsid w:val="00DE0600"/>
    <w:rsid w:val="00DE18AD"/>
    <w:rsid w:val="00DE28A5"/>
    <w:rsid w:val="00DE4B8A"/>
    <w:rsid w:val="00DE6714"/>
    <w:rsid w:val="00DE7B94"/>
    <w:rsid w:val="00DE7FFA"/>
    <w:rsid w:val="00DF06E1"/>
    <w:rsid w:val="00DF6345"/>
    <w:rsid w:val="00DF6FA4"/>
    <w:rsid w:val="00E0097A"/>
    <w:rsid w:val="00E045CD"/>
    <w:rsid w:val="00E06604"/>
    <w:rsid w:val="00E07C61"/>
    <w:rsid w:val="00E07FD8"/>
    <w:rsid w:val="00E1453C"/>
    <w:rsid w:val="00E16FDA"/>
    <w:rsid w:val="00E171D6"/>
    <w:rsid w:val="00E2253C"/>
    <w:rsid w:val="00E24819"/>
    <w:rsid w:val="00E24C8F"/>
    <w:rsid w:val="00E24E48"/>
    <w:rsid w:val="00E2583A"/>
    <w:rsid w:val="00E321BC"/>
    <w:rsid w:val="00E325B6"/>
    <w:rsid w:val="00E33894"/>
    <w:rsid w:val="00E33A11"/>
    <w:rsid w:val="00E45043"/>
    <w:rsid w:val="00E4517C"/>
    <w:rsid w:val="00E45389"/>
    <w:rsid w:val="00E45B02"/>
    <w:rsid w:val="00E509EA"/>
    <w:rsid w:val="00E54259"/>
    <w:rsid w:val="00E54B75"/>
    <w:rsid w:val="00E56C06"/>
    <w:rsid w:val="00E57342"/>
    <w:rsid w:val="00E60BE7"/>
    <w:rsid w:val="00E61D48"/>
    <w:rsid w:val="00E62E4A"/>
    <w:rsid w:val="00E63191"/>
    <w:rsid w:val="00E63FEA"/>
    <w:rsid w:val="00E662C3"/>
    <w:rsid w:val="00E664DF"/>
    <w:rsid w:val="00E67BC6"/>
    <w:rsid w:val="00E705C3"/>
    <w:rsid w:val="00E71696"/>
    <w:rsid w:val="00E745D0"/>
    <w:rsid w:val="00E77295"/>
    <w:rsid w:val="00E83EE0"/>
    <w:rsid w:val="00E8796B"/>
    <w:rsid w:val="00E94E8E"/>
    <w:rsid w:val="00EA06D4"/>
    <w:rsid w:val="00EA0A75"/>
    <w:rsid w:val="00EA0B5D"/>
    <w:rsid w:val="00EA5E8B"/>
    <w:rsid w:val="00EA771B"/>
    <w:rsid w:val="00EB1D9F"/>
    <w:rsid w:val="00EB3B49"/>
    <w:rsid w:val="00EB4023"/>
    <w:rsid w:val="00EB419F"/>
    <w:rsid w:val="00EB5DDA"/>
    <w:rsid w:val="00EC0181"/>
    <w:rsid w:val="00EC166F"/>
    <w:rsid w:val="00EC2364"/>
    <w:rsid w:val="00ED3847"/>
    <w:rsid w:val="00ED3A46"/>
    <w:rsid w:val="00ED3E9B"/>
    <w:rsid w:val="00ED53CC"/>
    <w:rsid w:val="00EE179B"/>
    <w:rsid w:val="00EE2D84"/>
    <w:rsid w:val="00EF11C8"/>
    <w:rsid w:val="00EF62D0"/>
    <w:rsid w:val="00F00B3B"/>
    <w:rsid w:val="00F05AF8"/>
    <w:rsid w:val="00F06679"/>
    <w:rsid w:val="00F07A7E"/>
    <w:rsid w:val="00F1029D"/>
    <w:rsid w:val="00F11B1B"/>
    <w:rsid w:val="00F17546"/>
    <w:rsid w:val="00F1794D"/>
    <w:rsid w:val="00F17E0C"/>
    <w:rsid w:val="00F22D28"/>
    <w:rsid w:val="00F24F85"/>
    <w:rsid w:val="00F25005"/>
    <w:rsid w:val="00F31714"/>
    <w:rsid w:val="00F37E07"/>
    <w:rsid w:val="00F41262"/>
    <w:rsid w:val="00F42B1F"/>
    <w:rsid w:val="00F4470D"/>
    <w:rsid w:val="00F52E10"/>
    <w:rsid w:val="00F55298"/>
    <w:rsid w:val="00F55815"/>
    <w:rsid w:val="00F571D7"/>
    <w:rsid w:val="00F67C67"/>
    <w:rsid w:val="00F70E5E"/>
    <w:rsid w:val="00F71F4E"/>
    <w:rsid w:val="00F72750"/>
    <w:rsid w:val="00F743E8"/>
    <w:rsid w:val="00F74AC4"/>
    <w:rsid w:val="00F758BC"/>
    <w:rsid w:val="00F7746F"/>
    <w:rsid w:val="00F81A7E"/>
    <w:rsid w:val="00F8560A"/>
    <w:rsid w:val="00F90694"/>
    <w:rsid w:val="00F96481"/>
    <w:rsid w:val="00F96738"/>
    <w:rsid w:val="00FA24BF"/>
    <w:rsid w:val="00FA3970"/>
    <w:rsid w:val="00FA3992"/>
    <w:rsid w:val="00FA6D27"/>
    <w:rsid w:val="00FB0FF2"/>
    <w:rsid w:val="00FB3754"/>
    <w:rsid w:val="00FB46E6"/>
    <w:rsid w:val="00FB5A70"/>
    <w:rsid w:val="00FC0EB6"/>
    <w:rsid w:val="00FC239F"/>
    <w:rsid w:val="00FC6295"/>
    <w:rsid w:val="00FD1101"/>
    <w:rsid w:val="00FD21AA"/>
    <w:rsid w:val="00FD27F6"/>
    <w:rsid w:val="00FD2998"/>
    <w:rsid w:val="00FD4CC2"/>
    <w:rsid w:val="00FD5211"/>
    <w:rsid w:val="00FE25B1"/>
    <w:rsid w:val="00FE2C51"/>
    <w:rsid w:val="00FE361B"/>
    <w:rsid w:val="00FE403E"/>
    <w:rsid w:val="00FE64D9"/>
    <w:rsid w:val="00FE7C9E"/>
    <w:rsid w:val="00FE7CC8"/>
    <w:rsid w:val="00FF0667"/>
    <w:rsid w:val="00FF0A5E"/>
    <w:rsid w:val="00FF1DC8"/>
    <w:rsid w:val="00FF3796"/>
    <w:rsid w:val="00FF37DD"/>
    <w:rsid w:val="00FF4B8D"/>
    <w:rsid w:val="00FF4CB0"/>
    <w:rsid w:val="00FF503D"/>
    <w:rsid w:val="00FF5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C0B9"/>
  <w15:docId w15:val="{6A8A141E-0790-4B82-8FA2-E50D7837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D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3510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5100"/>
    <w:pPr>
      <w:spacing w:after="270" w:line="240" w:lineRule="auto"/>
    </w:pPr>
    <w:rPr>
      <w:rFonts w:ascii="Arial" w:eastAsia="Times New Roman" w:hAnsi="Arial" w:cs="Arial"/>
      <w:color w:val="1C1C1C"/>
      <w:sz w:val="18"/>
      <w:szCs w:val="18"/>
      <w:lang w:eastAsia="sr-Latn-CS"/>
    </w:rPr>
  </w:style>
  <w:style w:type="character" w:customStyle="1" w:styleId="subhead1">
    <w:name w:val="subhead1"/>
    <w:basedOn w:val="DefaultParagraphFont"/>
    <w:rsid w:val="00A35100"/>
    <w:rPr>
      <w:rFonts w:ascii="Arial" w:hAnsi="Arial" w:cs="Arial" w:hint="default"/>
      <w:b/>
      <w:bCs/>
      <w:color w:val="595959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3D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F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758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8418D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418D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8418D"/>
    <w:rPr>
      <w:vertAlign w:val="superscript"/>
    </w:rPr>
  </w:style>
  <w:style w:type="paragraph" w:styleId="NoSpacing">
    <w:name w:val="No Spacing"/>
    <w:uiPriority w:val="1"/>
    <w:qFormat/>
    <w:rsid w:val="00FF5F46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4D1FE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4D1FE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vision">
    <w:name w:val="Revision"/>
    <w:hidden/>
    <w:uiPriority w:val="99"/>
    <w:semiHidden/>
    <w:rsid w:val="001B6F1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16B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6B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6B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B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8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5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8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8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39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5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F4ACA74DDAC54FB8F8269621CA98FA" ma:contentTypeVersion="6" ma:contentTypeDescription="Kreiraj novi dokument." ma:contentTypeScope="" ma:versionID="13efa2015063e7bb95f5a03bb680ff04">
  <xsd:schema xmlns:xsd="http://www.w3.org/2001/XMLSchema" xmlns:xs="http://www.w3.org/2001/XMLSchema" xmlns:p="http://schemas.microsoft.com/office/2006/metadata/properties" xmlns:ns3="b59b63b8-512d-471e-ad13-8d96eebd27b1" targetNamespace="http://schemas.microsoft.com/office/2006/metadata/properties" ma:root="true" ma:fieldsID="04021496faf5c3b2e380da79a6a92fc3" ns3:_="">
    <xsd:import namespace="b59b63b8-512d-471e-ad13-8d96eebd27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b63b8-512d-471e-ad13-8d96eebd2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9b63b8-512d-471e-ad13-8d96eebd27b1" xsi:nil="true"/>
  </documentManagement>
</p:properties>
</file>

<file path=customXml/itemProps1.xml><?xml version="1.0" encoding="utf-8"?>
<ds:datastoreItem xmlns:ds="http://schemas.openxmlformats.org/officeDocument/2006/customXml" ds:itemID="{1F4F161F-BA71-4700-BDB3-261C95805E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0EE31F-8384-44D5-ACB8-E76F2E900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b63b8-512d-471e-ad13-8d96eebd2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48617-D958-4977-8BEB-958914DCF4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EF283A-6EE4-420B-A550-80735C6441A6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b59b63b8-512d-471e-ad13-8d96eebd27b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vcurovic</dc:creator>
  <cp:lastModifiedBy>Марина Ђукић</cp:lastModifiedBy>
  <cp:revision>2</cp:revision>
  <cp:lastPrinted>2025-09-24T07:24:00Z</cp:lastPrinted>
  <dcterms:created xsi:type="dcterms:W3CDTF">2025-09-24T07:32:00Z</dcterms:created>
  <dcterms:modified xsi:type="dcterms:W3CDTF">2025-09-24T07:32:00Z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0x01010015F4ACA74DDAC54FB8F8269621CA98FA</vt:lpwstr>
  </property>
</Properties>
</file>